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74" w:rsidRDefault="00225EAD">
      <w:pPr>
        <w:pStyle w:val="a3"/>
        <w:spacing w:before="65"/>
        <w:ind w:left="400"/>
        <w:rPr>
          <w:rFonts w:ascii="Times New Roman" w:eastAsia="Times New Roman"/>
        </w:rPr>
      </w:pPr>
      <w:r>
        <w:t xml:space="preserve">附件 </w:t>
      </w:r>
      <w:r>
        <w:rPr>
          <w:rFonts w:ascii="Times New Roman" w:eastAsia="Times New Roman"/>
        </w:rPr>
        <w:t>1</w:t>
      </w:r>
    </w:p>
    <w:p w:rsidR="00360574" w:rsidRDefault="00360574">
      <w:pPr>
        <w:pStyle w:val="a3"/>
        <w:spacing w:before="5"/>
        <w:rPr>
          <w:rFonts w:ascii="Times New Roman"/>
          <w:sz w:val="39"/>
        </w:rPr>
      </w:pPr>
    </w:p>
    <w:p w:rsidR="00360574" w:rsidRDefault="00225EAD">
      <w:pPr>
        <w:pStyle w:val="1"/>
      </w:pPr>
      <w:r>
        <w:t>长沙市儿童友好型企业建设指标要素对照表</w:t>
      </w:r>
    </w:p>
    <w:p w:rsidR="00360574" w:rsidRDefault="00360574">
      <w:pPr>
        <w:pStyle w:val="a3"/>
        <w:spacing w:before="2"/>
        <w:rPr>
          <w:rFonts w:ascii="方正小标宋简体"/>
          <w:sz w:val="11"/>
        </w:rPr>
      </w:pPr>
    </w:p>
    <w:tbl>
      <w:tblPr>
        <w:tblW w:w="935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4"/>
        <w:gridCol w:w="2079"/>
        <w:gridCol w:w="3754"/>
        <w:gridCol w:w="865"/>
        <w:gridCol w:w="866"/>
        <w:gridCol w:w="866"/>
      </w:tblGrid>
      <w:tr w:rsidR="00360574">
        <w:trPr>
          <w:trHeight w:val="409"/>
        </w:trPr>
        <w:tc>
          <w:tcPr>
            <w:tcW w:w="924" w:type="dxa"/>
          </w:tcPr>
          <w:p w:rsidR="00360574" w:rsidRDefault="00225EAD">
            <w:pPr>
              <w:pStyle w:val="TableParagraph"/>
              <w:spacing w:before="68"/>
              <w:ind w:left="252"/>
              <w:rPr>
                <w:rFonts w:ascii="黑体" w:eastAsia="黑体"/>
                <w:sz w:val="21"/>
              </w:rPr>
            </w:pPr>
            <w:r>
              <w:rPr>
                <w:rFonts w:ascii="黑体" w:eastAsia="黑体" w:hint="eastAsia"/>
                <w:sz w:val="21"/>
              </w:rPr>
              <w:t>原则</w:t>
            </w:r>
          </w:p>
        </w:tc>
        <w:tc>
          <w:tcPr>
            <w:tcW w:w="2079" w:type="dxa"/>
          </w:tcPr>
          <w:p w:rsidR="00360574" w:rsidRDefault="00225EAD">
            <w:pPr>
              <w:pStyle w:val="TableParagraph"/>
              <w:spacing w:before="68"/>
              <w:ind w:left="194" w:right="189"/>
              <w:jc w:val="center"/>
              <w:rPr>
                <w:rFonts w:ascii="黑体" w:eastAsia="黑体"/>
                <w:sz w:val="21"/>
              </w:rPr>
            </w:pPr>
            <w:r>
              <w:rPr>
                <w:rFonts w:ascii="黑体" w:eastAsia="黑体" w:hint="eastAsia"/>
                <w:sz w:val="21"/>
              </w:rPr>
              <w:t>内容</w:t>
            </w:r>
          </w:p>
        </w:tc>
        <w:tc>
          <w:tcPr>
            <w:tcW w:w="3754" w:type="dxa"/>
          </w:tcPr>
          <w:p w:rsidR="00360574" w:rsidRDefault="00225EAD">
            <w:pPr>
              <w:pStyle w:val="TableParagraph"/>
              <w:spacing w:before="68"/>
              <w:ind w:left="1644" w:right="1640"/>
              <w:jc w:val="center"/>
              <w:rPr>
                <w:rFonts w:ascii="黑体" w:eastAsia="黑体"/>
                <w:sz w:val="21"/>
              </w:rPr>
            </w:pPr>
            <w:r>
              <w:rPr>
                <w:rFonts w:ascii="黑体" w:eastAsia="黑体" w:hint="eastAsia"/>
                <w:sz w:val="21"/>
              </w:rPr>
              <w:t>要素</w:t>
            </w:r>
          </w:p>
        </w:tc>
        <w:tc>
          <w:tcPr>
            <w:tcW w:w="865" w:type="dxa"/>
          </w:tcPr>
          <w:p w:rsidR="00360574" w:rsidRDefault="00225EAD">
            <w:pPr>
              <w:pStyle w:val="TableParagraph"/>
              <w:spacing w:before="68"/>
              <w:ind w:left="96" w:right="88"/>
              <w:jc w:val="center"/>
              <w:rPr>
                <w:rFonts w:ascii="黑体" w:eastAsia="黑体"/>
                <w:sz w:val="21"/>
              </w:rPr>
            </w:pPr>
            <w:r>
              <w:rPr>
                <w:rFonts w:ascii="黑体" w:eastAsia="黑体" w:hint="eastAsia"/>
                <w:sz w:val="21"/>
              </w:rPr>
              <w:t>一星级</w:t>
            </w:r>
          </w:p>
        </w:tc>
        <w:tc>
          <w:tcPr>
            <w:tcW w:w="866" w:type="dxa"/>
          </w:tcPr>
          <w:p w:rsidR="00360574" w:rsidRDefault="00225EAD">
            <w:pPr>
              <w:pStyle w:val="TableParagraph"/>
              <w:spacing w:before="68"/>
              <w:ind w:left="96" w:right="86"/>
              <w:jc w:val="center"/>
              <w:rPr>
                <w:rFonts w:ascii="黑体" w:eastAsia="黑体"/>
                <w:sz w:val="21"/>
              </w:rPr>
            </w:pPr>
            <w:r>
              <w:rPr>
                <w:rFonts w:ascii="黑体" w:eastAsia="黑体" w:hint="eastAsia"/>
                <w:sz w:val="21"/>
              </w:rPr>
              <w:t>二星级</w:t>
            </w:r>
          </w:p>
        </w:tc>
        <w:tc>
          <w:tcPr>
            <w:tcW w:w="866" w:type="dxa"/>
          </w:tcPr>
          <w:p w:rsidR="00360574" w:rsidRDefault="00225EAD">
            <w:pPr>
              <w:pStyle w:val="TableParagraph"/>
              <w:spacing w:before="68"/>
              <w:ind w:left="94" w:right="88"/>
              <w:jc w:val="center"/>
              <w:rPr>
                <w:rFonts w:ascii="黑体" w:eastAsia="黑体"/>
                <w:sz w:val="21"/>
              </w:rPr>
            </w:pPr>
            <w:r>
              <w:rPr>
                <w:rFonts w:ascii="黑体" w:eastAsia="黑体" w:hint="eastAsia"/>
                <w:sz w:val="21"/>
              </w:rPr>
              <w:t>三星级</w:t>
            </w:r>
          </w:p>
        </w:tc>
      </w:tr>
      <w:tr w:rsidR="00360574">
        <w:trPr>
          <w:trHeight w:val="557"/>
        </w:trPr>
        <w:tc>
          <w:tcPr>
            <w:tcW w:w="924" w:type="dxa"/>
            <w:vMerge w:val="restart"/>
          </w:tcPr>
          <w:p w:rsidR="00360574" w:rsidRDefault="00360574">
            <w:pPr>
              <w:pStyle w:val="TableParagraph"/>
              <w:spacing w:before="2"/>
              <w:rPr>
                <w:rFonts w:ascii="方正小标宋简体"/>
                <w:sz w:val="24"/>
              </w:rPr>
            </w:pPr>
          </w:p>
          <w:p w:rsidR="00360574" w:rsidRDefault="00225EAD">
            <w:pPr>
              <w:pStyle w:val="TableParagraph"/>
              <w:ind w:left="173"/>
              <w:rPr>
                <w:rFonts w:ascii="黑体" w:eastAsia="黑体"/>
                <w:sz w:val="21"/>
              </w:rPr>
            </w:pPr>
            <w:r>
              <w:rPr>
                <w:rFonts w:ascii="黑体" w:eastAsia="黑体" w:hint="eastAsia"/>
                <w:sz w:val="21"/>
              </w:rPr>
              <w:t>原则 1</w:t>
            </w:r>
          </w:p>
        </w:tc>
        <w:tc>
          <w:tcPr>
            <w:tcW w:w="2079" w:type="dxa"/>
            <w:vMerge w:val="restart"/>
          </w:tcPr>
          <w:p w:rsidR="00360574" w:rsidRDefault="00225EAD">
            <w:pPr>
              <w:pStyle w:val="TableParagraph"/>
              <w:spacing w:before="153" w:line="242" w:lineRule="auto"/>
              <w:ind w:left="108" w:right="98" w:hanging="1"/>
              <w:jc w:val="center"/>
              <w:rPr>
                <w:sz w:val="21"/>
              </w:rPr>
            </w:pPr>
            <w:r>
              <w:rPr>
                <w:sz w:val="21"/>
              </w:rPr>
              <w:t>履行尊重儿童权利</w:t>
            </w:r>
            <w:r>
              <w:rPr>
                <w:w w:val="95"/>
                <w:sz w:val="21"/>
              </w:rPr>
              <w:t>的责任，并承诺支持</w:t>
            </w:r>
            <w:r>
              <w:rPr>
                <w:sz w:val="21"/>
              </w:rPr>
              <w:t>儿童人权</w:t>
            </w:r>
          </w:p>
        </w:tc>
        <w:tc>
          <w:tcPr>
            <w:tcW w:w="3754" w:type="dxa"/>
          </w:tcPr>
          <w:p w:rsidR="00360574" w:rsidRDefault="00225EAD">
            <w:pPr>
              <w:pStyle w:val="TableParagraph"/>
              <w:spacing w:before="6" w:line="270" w:lineRule="atLeast"/>
              <w:ind w:left="107" w:right="98"/>
              <w:rPr>
                <w:sz w:val="21"/>
              </w:rPr>
            </w:pPr>
            <w:r>
              <w:rPr>
                <w:w w:val="95"/>
                <w:sz w:val="21"/>
              </w:rPr>
              <w:t>是否将儿童权利纳入企业承诺/政策或</w:t>
            </w:r>
            <w:r>
              <w:rPr>
                <w:sz w:val="21"/>
              </w:rPr>
              <w:t>行为导则？</w:t>
            </w:r>
          </w:p>
        </w:tc>
        <w:tc>
          <w:tcPr>
            <w:tcW w:w="865" w:type="dxa"/>
          </w:tcPr>
          <w:p w:rsidR="00360574" w:rsidRDefault="00225EAD">
            <w:pPr>
              <w:pStyle w:val="TableParagraph"/>
              <w:spacing w:before="141"/>
              <w:ind w:left="5"/>
              <w:jc w:val="center"/>
              <w:rPr>
                <w:sz w:val="21"/>
              </w:rPr>
            </w:pPr>
            <w:r>
              <w:rPr>
                <w:w w:val="99"/>
                <w:sz w:val="21"/>
              </w:rPr>
              <w:t>☆</w:t>
            </w:r>
          </w:p>
        </w:tc>
        <w:tc>
          <w:tcPr>
            <w:tcW w:w="866" w:type="dxa"/>
          </w:tcPr>
          <w:p w:rsidR="00360574" w:rsidRDefault="00225EAD">
            <w:pPr>
              <w:pStyle w:val="TableParagraph"/>
              <w:spacing w:before="141"/>
              <w:ind w:left="7"/>
              <w:jc w:val="center"/>
              <w:rPr>
                <w:sz w:val="21"/>
              </w:rPr>
            </w:pPr>
            <w:r>
              <w:rPr>
                <w:w w:val="99"/>
                <w:sz w:val="21"/>
              </w:rPr>
              <w:t>☆</w:t>
            </w: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556"/>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5" w:line="270" w:lineRule="atLeast"/>
              <w:ind w:left="107" w:right="65"/>
              <w:rPr>
                <w:sz w:val="21"/>
              </w:rPr>
            </w:pPr>
            <w:r>
              <w:rPr>
                <w:w w:val="95"/>
                <w:sz w:val="21"/>
              </w:rPr>
              <w:t xml:space="preserve">是否建立了有效和可利用的申诉机制， </w:t>
            </w:r>
            <w:r>
              <w:rPr>
                <w:sz w:val="21"/>
              </w:rPr>
              <w:t>以处理侵犯儿童权利的行为？</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rPr>
                <w:rFonts w:ascii="Times New Roman"/>
                <w:sz w:val="20"/>
              </w:rPr>
            </w:pPr>
          </w:p>
        </w:tc>
        <w:tc>
          <w:tcPr>
            <w:tcW w:w="866" w:type="dxa"/>
          </w:tcPr>
          <w:p w:rsidR="00360574" w:rsidRDefault="00225EAD">
            <w:pPr>
              <w:pStyle w:val="TableParagraph"/>
              <w:spacing w:before="140"/>
              <w:ind w:left="8"/>
              <w:jc w:val="center"/>
              <w:rPr>
                <w:sz w:val="21"/>
              </w:rPr>
            </w:pPr>
            <w:r>
              <w:rPr>
                <w:w w:val="99"/>
                <w:sz w:val="21"/>
              </w:rPr>
              <w:t>☆</w:t>
            </w:r>
          </w:p>
        </w:tc>
      </w:tr>
      <w:tr w:rsidR="00360574">
        <w:trPr>
          <w:trHeight w:val="828"/>
        </w:trPr>
        <w:tc>
          <w:tcPr>
            <w:tcW w:w="924" w:type="dxa"/>
            <w:vMerge w:val="restart"/>
          </w:tcPr>
          <w:p w:rsidR="00360574" w:rsidRDefault="00360574">
            <w:pPr>
              <w:pStyle w:val="TableParagraph"/>
              <w:rPr>
                <w:rFonts w:ascii="方正小标宋简体"/>
                <w:sz w:val="20"/>
              </w:rPr>
            </w:pPr>
          </w:p>
          <w:p w:rsidR="00360574" w:rsidRDefault="00360574">
            <w:pPr>
              <w:pStyle w:val="TableParagraph"/>
              <w:spacing w:before="7"/>
              <w:rPr>
                <w:rFonts w:ascii="方正小标宋简体"/>
                <w:sz w:val="19"/>
              </w:rPr>
            </w:pPr>
          </w:p>
          <w:p w:rsidR="00360574" w:rsidRDefault="00225EAD">
            <w:pPr>
              <w:pStyle w:val="TableParagraph"/>
              <w:ind w:left="173"/>
              <w:rPr>
                <w:rFonts w:ascii="黑体" w:eastAsia="黑体"/>
                <w:sz w:val="21"/>
              </w:rPr>
            </w:pPr>
            <w:r>
              <w:rPr>
                <w:rFonts w:ascii="黑体" w:eastAsia="黑体" w:hint="eastAsia"/>
                <w:sz w:val="21"/>
              </w:rPr>
              <w:t>原则 2</w:t>
            </w:r>
          </w:p>
        </w:tc>
        <w:tc>
          <w:tcPr>
            <w:tcW w:w="2079" w:type="dxa"/>
            <w:vMerge w:val="restart"/>
          </w:tcPr>
          <w:p w:rsidR="00360574" w:rsidRDefault="00360574">
            <w:pPr>
              <w:pStyle w:val="TableParagraph"/>
              <w:spacing w:before="1"/>
              <w:rPr>
                <w:rFonts w:ascii="方正小标宋简体"/>
                <w:sz w:val="24"/>
              </w:rPr>
            </w:pPr>
          </w:p>
          <w:p w:rsidR="00360574" w:rsidRDefault="00225EAD">
            <w:pPr>
              <w:pStyle w:val="TableParagraph"/>
              <w:spacing w:before="1" w:line="242" w:lineRule="auto"/>
              <w:ind w:left="199" w:right="189"/>
              <w:jc w:val="center"/>
              <w:rPr>
                <w:sz w:val="21"/>
              </w:rPr>
            </w:pPr>
            <w:r>
              <w:rPr>
                <w:sz w:val="21"/>
              </w:rPr>
              <w:t>致力于在所有企业活动和业务关系中消除童工</w:t>
            </w:r>
          </w:p>
        </w:tc>
        <w:tc>
          <w:tcPr>
            <w:tcW w:w="3754" w:type="dxa"/>
          </w:tcPr>
          <w:p w:rsidR="00360574" w:rsidRDefault="00225EAD">
            <w:pPr>
              <w:pStyle w:val="TableParagraph"/>
              <w:spacing w:before="6"/>
              <w:ind w:left="107"/>
              <w:rPr>
                <w:sz w:val="21"/>
              </w:rPr>
            </w:pPr>
            <w:r>
              <w:rPr>
                <w:sz w:val="21"/>
              </w:rPr>
              <w:t>是否支持消除童工，采取的相关措施</w:t>
            </w:r>
          </w:p>
          <w:p w:rsidR="00360574" w:rsidRDefault="00225EAD">
            <w:pPr>
              <w:pStyle w:val="TableParagraph"/>
              <w:spacing w:before="4" w:line="270" w:lineRule="atLeast"/>
              <w:ind w:left="107" w:right="96"/>
              <w:rPr>
                <w:sz w:val="21"/>
              </w:rPr>
            </w:pPr>
            <w:r>
              <w:rPr>
                <w:w w:val="95"/>
                <w:sz w:val="21"/>
              </w:rPr>
              <w:t>（如招聘信息中明确年龄要求，并有措</w:t>
            </w:r>
            <w:r>
              <w:rPr>
                <w:sz w:val="21"/>
              </w:rPr>
              <w:t>施对应聘人员的年龄进行审核等）？</w:t>
            </w:r>
          </w:p>
        </w:tc>
        <w:tc>
          <w:tcPr>
            <w:tcW w:w="865" w:type="dxa"/>
          </w:tcPr>
          <w:p w:rsidR="00360574" w:rsidRDefault="00360574">
            <w:pPr>
              <w:pStyle w:val="TableParagraph"/>
              <w:spacing w:before="14"/>
              <w:rPr>
                <w:rFonts w:ascii="方正小标宋简体"/>
                <w:sz w:val="15"/>
              </w:rPr>
            </w:pPr>
          </w:p>
          <w:p w:rsidR="00360574" w:rsidRDefault="00225EAD">
            <w:pPr>
              <w:pStyle w:val="TableParagraph"/>
              <w:ind w:left="5"/>
              <w:jc w:val="center"/>
              <w:rPr>
                <w:sz w:val="21"/>
              </w:rPr>
            </w:pPr>
            <w:r>
              <w:rPr>
                <w:w w:val="99"/>
                <w:sz w:val="21"/>
              </w:rPr>
              <w:t>★</w:t>
            </w:r>
          </w:p>
        </w:tc>
        <w:tc>
          <w:tcPr>
            <w:tcW w:w="866" w:type="dxa"/>
          </w:tcPr>
          <w:p w:rsidR="00360574" w:rsidRDefault="00360574">
            <w:pPr>
              <w:pStyle w:val="TableParagraph"/>
              <w:spacing w:before="14"/>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4"/>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828"/>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 w:line="270" w:lineRule="atLeast"/>
              <w:ind w:left="107" w:right="65"/>
              <w:jc w:val="both"/>
              <w:rPr>
                <w:sz w:val="21"/>
              </w:rPr>
            </w:pPr>
            <w:r>
              <w:rPr>
                <w:w w:val="95"/>
                <w:sz w:val="21"/>
              </w:rPr>
              <w:t>是否采取具体行动支持更广泛的社会、</w:t>
            </w:r>
            <w:r>
              <w:rPr>
                <w:sz w:val="21"/>
              </w:rPr>
              <w:t>行业以及国家和国际努力消除童工（如发出倡议、公益宣传等）？</w:t>
            </w:r>
          </w:p>
        </w:tc>
        <w:tc>
          <w:tcPr>
            <w:tcW w:w="865" w:type="dxa"/>
          </w:tcPr>
          <w:p w:rsidR="00360574" w:rsidRDefault="00360574">
            <w:pPr>
              <w:pStyle w:val="TableParagraph"/>
              <w:spacing w:before="13"/>
              <w:rPr>
                <w:rFonts w:ascii="方正小标宋简体"/>
                <w:sz w:val="15"/>
              </w:rPr>
            </w:pPr>
          </w:p>
          <w:p w:rsidR="00360574" w:rsidRDefault="00225EAD">
            <w:pPr>
              <w:pStyle w:val="TableParagraph"/>
              <w:ind w:left="5"/>
              <w:jc w:val="center"/>
              <w:rPr>
                <w:sz w:val="21"/>
              </w:rPr>
            </w:pPr>
            <w:r>
              <w:rPr>
                <w:w w:val="99"/>
                <w:sz w:val="21"/>
              </w:rPr>
              <w:t>☆</w:t>
            </w:r>
          </w:p>
        </w:tc>
        <w:tc>
          <w:tcPr>
            <w:tcW w:w="866" w:type="dxa"/>
          </w:tcPr>
          <w:p w:rsidR="00360574" w:rsidRDefault="00360574">
            <w:pPr>
              <w:pStyle w:val="TableParagraph"/>
              <w:spacing w:before="13"/>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3"/>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557"/>
        </w:trPr>
        <w:tc>
          <w:tcPr>
            <w:tcW w:w="924" w:type="dxa"/>
            <w:vMerge w:val="restart"/>
          </w:tcPr>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spacing w:before="17"/>
              <w:rPr>
                <w:rFonts w:ascii="方正小标宋简体"/>
                <w:sz w:val="21"/>
              </w:rPr>
            </w:pPr>
          </w:p>
          <w:p w:rsidR="00360574" w:rsidRDefault="00225EAD">
            <w:pPr>
              <w:pStyle w:val="TableParagraph"/>
              <w:ind w:left="173"/>
              <w:rPr>
                <w:rFonts w:ascii="黑体" w:eastAsia="黑体"/>
                <w:sz w:val="21"/>
              </w:rPr>
            </w:pPr>
            <w:r>
              <w:rPr>
                <w:rFonts w:ascii="黑体" w:eastAsia="黑体" w:hint="eastAsia"/>
                <w:sz w:val="21"/>
              </w:rPr>
              <w:t>原则 3</w:t>
            </w:r>
          </w:p>
        </w:tc>
        <w:tc>
          <w:tcPr>
            <w:tcW w:w="2079" w:type="dxa"/>
            <w:vMerge w:val="restart"/>
          </w:tcPr>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rPr>
                <w:rFonts w:ascii="方正小标宋简体"/>
                <w:sz w:val="20"/>
              </w:rPr>
            </w:pPr>
          </w:p>
          <w:p w:rsidR="00360574" w:rsidRDefault="00360574">
            <w:pPr>
              <w:pStyle w:val="TableParagraph"/>
              <w:spacing w:before="11"/>
              <w:rPr>
                <w:rFonts w:ascii="方正小标宋简体"/>
                <w:sz w:val="26"/>
              </w:rPr>
            </w:pPr>
          </w:p>
          <w:p w:rsidR="00360574" w:rsidRDefault="00225EAD">
            <w:pPr>
              <w:pStyle w:val="TableParagraph"/>
              <w:spacing w:line="242" w:lineRule="auto"/>
              <w:ind w:left="108" w:right="98"/>
              <w:jc w:val="center"/>
              <w:rPr>
                <w:sz w:val="21"/>
              </w:rPr>
            </w:pPr>
            <w:r>
              <w:rPr>
                <w:w w:val="95"/>
                <w:sz w:val="21"/>
              </w:rPr>
              <w:t>为青年工作者、父母</w:t>
            </w:r>
            <w:r>
              <w:rPr>
                <w:sz w:val="21"/>
              </w:rPr>
              <w:t>和照管者提供体面的工作</w:t>
            </w:r>
          </w:p>
        </w:tc>
        <w:tc>
          <w:tcPr>
            <w:tcW w:w="3754" w:type="dxa"/>
          </w:tcPr>
          <w:p w:rsidR="00360574" w:rsidRDefault="00225EAD">
            <w:pPr>
              <w:pStyle w:val="TableParagraph"/>
              <w:spacing w:before="5" w:line="270" w:lineRule="atLeast"/>
              <w:ind w:left="107" w:right="42"/>
              <w:rPr>
                <w:sz w:val="21"/>
              </w:rPr>
            </w:pPr>
            <w:r>
              <w:rPr>
                <w:sz w:val="21"/>
              </w:rPr>
              <w:t>是否保有全部 18 岁以下雇员从事工作的记录？</w:t>
            </w:r>
          </w:p>
        </w:tc>
        <w:tc>
          <w:tcPr>
            <w:tcW w:w="865" w:type="dxa"/>
          </w:tcPr>
          <w:p w:rsidR="00360574" w:rsidRDefault="00360574">
            <w:pPr>
              <w:pStyle w:val="TableParagraph"/>
              <w:rPr>
                <w:rFonts w:ascii="Times New Roman"/>
                <w:sz w:val="20"/>
              </w:rPr>
            </w:pPr>
          </w:p>
        </w:tc>
        <w:tc>
          <w:tcPr>
            <w:tcW w:w="866" w:type="dxa"/>
          </w:tcPr>
          <w:p w:rsidR="00360574" w:rsidRDefault="00225EAD">
            <w:pPr>
              <w:pStyle w:val="TableParagraph"/>
              <w:spacing w:before="143"/>
              <w:ind w:left="7"/>
              <w:jc w:val="center"/>
              <w:rPr>
                <w:sz w:val="21"/>
              </w:rPr>
            </w:pPr>
            <w:r>
              <w:rPr>
                <w:w w:val="99"/>
                <w:sz w:val="21"/>
              </w:rPr>
              <w:t>☆</w:t>
            </w:r>
          </w:p>
        </w:tc>
        <w:tc>
          <w:tcPr>
            <w:tcW w:w="866" w:type="dxa"/>
          </w:tcPr>
          <w:p w:rsidR="00360574" w:rsidRDefault="00225EAD">
            <w:pPr>
              <w:pStyle w:val="TableParagraph"/>
              <w:spacing w:before="143"/>
              <w:ind w:left="8"/>
              <w:jc w:val="center"/>
              <w:rPr>
                <w:sz w:val="21"/>
              </w:rPr>
            </w:pPr>
            <w:r>
              <w:rPr>
                <w:w w:val="99"/>
                <w:sz w:val="21"/>
              </w:rPr>
              <w:t>☆</w:t>
            </w:r>
          </w:p>
        </w:tc>
      </w:tr>
      <w:tr w:rsidR="00360574">
        <w:trPr>
          <w:trHeight w:val="556"/>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7" w:line="270" w:lineRule="atLeast"/>
              <w:ind w:left="107" w:right="96"/>
              <w:rPr>
                <w:sz w:val="21"/>
              </w:rPr>
            </w:pPr>
            <w:r>
              <w:rPr>
                <w:w w:val="95"/>
                <w:sz w:val="21"/>
              </w:rPr>
              <w:t>是否通过学徒和培训的形式支持年轻</w:t>
            </w:r>
            <w:r>
              <w:rPr>
                <w:sz w:val="21"/>
              </w:rPr>
              <w:t>工人的技能发展？</w:t>
            </w:r>
          </w:p>
        </w:tc>
        <w:tc>
          <w:tcPr>
            <w:tcW w:w="865" w:type="dxa"/>
          </w:tcPr>
          <w:p w:rsidR="00360574" w:rsidRDefault="00360574">
            <w:pPr>
              <w:pStyle w:val="TableParagraph"/>
              <w:rPr>
                <w:rFonts w:ascii="Times New Roman"/>
                <w:sz w:val="20"/>
              </w:rPr>
            </w:pPr>
          </w:p>
        </w:tc>
        <w:tc>
          <w:tcPr>
            <w:tcW w:w="866" w:type="dxa"/>
          </w:tcPr>
          <w:p w:rsidR="00360574" w:rsidRDefault="00225EAD">
            <w:pPr>
              <w:pStyle w:val="TableParagraph"/>
              <w:spacing w:before="142"/>
              <w:ind w:left="7"/>
              <w:jc w:val="center"/>
              <w:rPr>
                <w:sz w:val="21"/>
              </w:rPr>
            </w:pPr>
            <w:r>
              <w:rPr>
                <w:w w:val="99"/>
                <w:sz w:val="21"/>
              </w:rPr>
              <w:t>☆</w:t>
            </w:r>
          </w:p>
        </w:tc>
        <w:tc>
          <w:tcPr>
            <w:tcW w:w="866" w:type="dxa"/>
          </w:tcPr>
          <w:p w:rsidR="00360574" w:rsidRDefault="00225EAD">
            <w:pPr>
              <w:pStyle w:val="TableParagraph"/>
              <w:spacing w:before="142"/>
              <w:ind w:left="8"/>
              <w:jc w:val="center"/>
              <w:rPr>
                <w:sz w:val="21"/>
              </w:rPr>
            </w:pPr>
            <w:r>
              <w:rPr>
                <w:w w:val="99"/>
                <w:sz w:val="21"/>
              </w:rPr>
              <w:t>★</w:t>
            </w:r>
          </w:p>
        </w:tc>
      </w:tr>
      <w:tr w:rsidR="00360574">
        <w:trPr>
          <w:trHeight w:val="557"/>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4" w:line="270" w:lineRule="atLeast"/>
              <w:ind w:left="107" w:right="96"/>
              <w:rPr>
                <w:sz w:val="21"/>
              </w:rPr>
            </w:pPr>
            <w:r>
              <w:rPr>
                <w:w w:val="95"/>
                <w:sz w:val="21"/>
              </w:rPr>
              <w:t>是否有定期安排员工体检，了解员工的</w:t>
            </w:r>
            <w:r>
              <w:rPr>
                <w:sz w:val="21"/>
              </w:rPr>
              <w:t>健康情况？</w:t>
            </w:r>
          </w:p>
        </w:tc>
        <w:tc>
          <w:tcPr>
            <w:tcW w:w="865" w:type="dxa"/>
          </w:tcPr>
          <w:p w:rsidR="00360574" w:rsidRDefault="00225EAD">
            <w:pPr>
              <w:pStyle w:val="TableParagraph"/>
              <w:spacing w:before="141"/>
              <w:ind w:left="5"/>
              <w:jc w:val="center"/>
              <w:rPr>
                <w:sz w:val="21"/>
              </w:rPr>
            </w:pPr>
            <w:r>
              <w:rPr>
                <w:w w:val="99"/>
                <w:sz w:val="21"/>
              </w:rPr>
              <w:t>☆</w:t>
            </w:r>
          </w:p>
        </w:tc>
        <w:tc>
          <w:tcPr>
            <w:tcW w:w="866" w:type="dxa"/>
          </w:tcPr>
          <w:p w:rsidR="00360574" w:rsidRDefault="00225EAD">
            <w:pPr>
              <w:pStyle w:val="TableParagraph"/>
              <w:spacing w:before="141"/>
              <w:ind w:left="7"/>
              <w:jc w:val="center"/>
              <w:rPr>
                <w:sz w:val="21"/>
              </w:rPr>
            </w:pPr>
            <w:r>
              <w:rPr>
                <w:w w:val="99"/>
                <w:sz w:val="21"/>
              </w:rPr>
              <w:t>☆</w:t>
            </w: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556"/>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 w:line="270" w:lineRule="atLeast"/>
              <w:ind w:left="107" w:right="65"/>
              <w:rPr>
                <w:sz w:val="21"/>
              </w:rPr>
            </w:pPr>
            <w:r>
              <w:rPr>
                <w:w w:val="95"/>
                <w:sz w:val="21"/>
              </w:rPr>
              <w:t>是否为所有员工提供了法定病假工资、</w:t>
            </w:r>
            <w:r>
              <w:rPr>
                <w:sz w:val="21"/>
              </w:rPr>
              <w:t>加班工资和社保？</w:t>
            </w:r>
          </w:p>
        </w:tc>
        <w:tc>
          <w:tcPr>
            <w:tcW w:w="865" w:type="dxa"/>
          </w:tcPr>
          <w:p w:rsidR="00360574" w:rsidRDefault="00225EAD">
            <w:pPr>
              <w:pStyle w:val="TableParagraph"/>
              <w:spacing w:before="141"/>
              <w:ind w:left="5"/>
              <w:jc w:val="center"/>
              <w:rPr>
                <w:sz w:val="21"/>
              </w:rPr>
            </w:pPr>
            <w:r>
              <w:rPr>
                <w:w w:val="99"/>
                <w:sz w:val="21"/>
              </w:rPr>
              <w:t>☆</w:t>
            </w:r>
          </w:p>
        </w:tc>
        <w:tc>
          <w:tcPr>
            <w:tcW w:w="866" w:type="dxa"/>
          </w:tcPr>
          <w:p w:rsidR="00360574" w:rsidRDefault="00225EAD">
            <w:pPr>
              <w:pStyle w:val="TableParagraph"/>
              <w:spacing w:before="141"/>
              <w:ind w:left="7"/>
              <w:jc w:val="center"/>
              <w:rPr>
                <w:sz w:val="21"/>
              </w:rPr>
            </w:pPr>
            <w:r>
              <w:rPr>
                <w:w w:val="99"/>
                <w:sz w:val="21"/>
              </w:rPr>
              <w:t>☆</w:t>
            </w: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828"/>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7" w:line="242" w:lineRule="auto"/>
              <w:ind w:left="107" w:right="65"/>
              <w:rPr>
                <w:sz w:val="21"/>
              </w:rPr>
            </w:pPr>
            <w:r>
              <w:rPr>
                <w:sz w:val="21"/>
              </w:rPr>
              <w:t>是否为员工提供子女看护托管服务（爱</w:t>
            </w:r>
            <w:r>
              <w:rPr>
                <w:w w:val="95"/>
                <w:sz w:val="21"/>
              </w:rPr>
              <w:t>心托管班、兴趣培训班、儿童活动室、</w:t>
            </w:r>
          </w:p>
          <w:p w:rsidR="00360574" w:rsidRDefault="00225EAD">
            <w:pPr>
              <w:pStyle w:val="TableParagraph"/>
              <w:spacing w:before="1" w:line="257" w:lineRule="exact"/>
              <w:ind w:left="107"/>
              <w:rPr>
                <w:sz w:val="21"/>
              </w:rPr>
            </w:pPr>
            <w:r>
              <w:rPr>
                <w:sz w:val="21"/>
              </w:rPr>
              <w:t>儿童读书室等）？</w:t>
            </w:r>
          </w:p>
        </w:tc>
        <w:tc>
          <w:tcPr>
            <w:tcW w:w="865" w:type="dxa"/>
          </w:tcPr>
          <w:p w:rsidR="00360574" w:rsidRDefault="00360574">
            <w:pPr>
              <w:pStyle w:val="TableParagraph"/>
              <w:spacing w:before="12"/>
              <w:rPr>
                <w:rFonts w:ascii="方正小标宋简体"/>
                <w:sz w:val="15"/>
              </w:rPr>
            </w:pPr>
          </w:p>
          <w:p w:rsidR="00360574" w:rsidRDefault="00225EAD">
            <w:pPr>
              <w:pStyle w:val="TableParagraph"/>
              <w:spacing w:before="1"/>
              <w:ind w:left="5"/>
              <w:jc w:val="center"/>
              <w:rPr>
                <w:sz w:val="21"/>
              </w:rPr>
            </w:pPr>
            <w:r>
              <w:rPr>
                <w:w w:val="99"/>
                <w:sz w:val="21"/>
              </w:rPr>
              <w:t>☆</w:t>
            </w:r>
          </w:p>
        </w:tc>
        <w:tc>
          <w:tcPr>
            <w:tcW w:w="866" w:type="dxa"/>
          </w:tcPr>
          <w:p w:rsidR="00360574" w:rsidRDefault="00360574">
            <w:pPr>
              <w:pStyle w:val="TableParagraph"/>
              <w:spacing w:before="12"/>
              <w:rPr>
                <w:rFonts w:ascii="方正小标宋简体"/>
                <w:sz w:val="15"/>
              </w:rPr>
            </w:pPr>
          </w:p>
          <w:p w:rsidR="00360574" w:rsidRDefault="00225EAD">
            <w:pPr>
              <w:pStyle w:val="TableParagraph"/>
              <w:spacing w:before="1"/>
              <w:ind w:left="7"/>
              <w:jc w:val="center"/>
              <w:rPr>
                <w:sz w:val="21"/>
              </w:rPr>
            </w:pPr>
            <w:r>
              <w:rPr>
                <w:w w:val="99"/>
                <w:sz w:val="21"/>
              </w:rPr>
              <w:t>☆</w:t>
            </w:r>
          </w:p>
        </w:tc>
        <w:tc>
          <w:tcPr>
            <w:tcW w:w="866" w:type="dxa"/>
          </w:tcPr>
          <w:p w:rsidR="00360574" w:rsidRDefault="00360574">
            <w:pPr>
              <w:pStyle w:val="TableParagraph"/>
              <w:spacing w:before="12"/>
              <w:rPr>
                <w:rFonts w:ascii="方正小标宋简体"/>
                <w:sz w:val="15"/>
              </w:rPr>
            </w:pPr>
          </w:p>
          <w:p w:rsidR="00360574" w:rsidRDefault="00225EAD">
            <w:pPr>
              <w:pStyle w:val="TableParagraph"/>
              <w:spacing w:before="1"/>
              <w:ind w:left="8"/>
              <w:jc w:val="center"/>
              <w:rPr>
                <w:sz w:val="21"/>
              </w:rPr>
            </w:pPr>
            <w:r>
              <w:rPr>
                <w:w w:val="99"/>
                <w:sz w:val="21"/>
              </w:rPr>
              <w:t>★</w:t>
            </w:r>
          </w:p>
        </w:tc>
      </w:tr>
      <w:tr w:rsidR="00360574">
        <w:trPr>
          <w:trHeight w:val="1102"/>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8" w:line="242" w:lineRule="auto"/>
              <w:ind w:left="107" w:right="96"/>
              <w:jc w:val="both"/>
              <w:rPr>
                <w:sz w:val="21"/>
              </w:rPr>
            </w:pPr>
            <w:r>
              <w:rPr>
                <w:spacing w:val="-2"/>
                <w:w w:val="95"/>
                <w:sz w:val="21"/>
              </w:rPr>
              <w:t>是否有员工关爱措施</w:t>
            </w:r>
            <w:r>
              <w:rPr>
                <w:w w:val="95"/>
                <w:sz w:val="21"/>
              </w:rPr>
              <w:t>（</w:t>
            </w:r>
            <w:r>
              <w:rPr>
                <w:spacing w:val="-3"/>
                <w:w w:val="95"/>
                <w:sz w:val="21"/>
              </w:rPr>
              <w:t>如爱心雨伞、助</w:t>
            </w:r>
            <w:r>
              <w:rPr>
                <w:spacing w:val="-7"/>
                <w:sz w:val="21"/>
              </w:rPr>
              <w:t>学金、升学奖励、子女商业险、独生子</w:t>
            </w:r>
            <w:r>
              <w:rPr>
                <w:spacing w:val="-5"/>
                <w:w w:val="95"/>
                <w:sz w:val="21"/>
              </w:rPr>
              <w:t>女福利、困难员工爱心基金、解压设施</w:t>
            </w:r>
          </w:p>
          <w:p w:rsidR="00360574" w:rsidRDefault="00225EAD">
            <w:pPr>
              <w:pStyle w:val="TableParagraph"/>
              <w:spacing w:before="1" w:line="258" w:lineRule="exact"/>
              <w:ind w:left="107"/>
              <w:jc w:val="both"/>
              <w:rPr>
                <w:sz w:val="21"/>
              </w:rPr>
            </w:pPr>
            <w:r>
              <w:rPr>
                <w:sz w:val="21"/>
              </w:rPr>
              <w:t>及心理咨询等）？</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spacing w:before="9"/>
              <w:rPr>
                <w:rFonts w:ascii="方正小标宋简体"/>
                <w:sz w:val="23"/>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9"/>
              <w:rPr>
                <w:rFonts w:ascii="方正小标宋简体"/>
                <w:sz w:val="23"/>
              </w:rPr>
            </w:pPr>
          </w:p>
          <w:p w:rsidR="00360574" w:rsidRDefault="00225EAD">
            <w:pPr>
              <w:pStyle w:val="TableParagraph"/>
              <w:ind w:left="8"/>
              <w:jc w:val="center"/>
              <w:rPr>
                <w:sz w:val="21"/>
              </w:rPr>
            </w:pPr>
            <w:r>
              <w:rPr>
                <w:w w:val="99"/>
                <w:sz w:val="21"/>
              </w:rPr>
              <w:t>★</w:t>
            </w:r>
          </w:p>
        </w:tc>
      </w:tr>
      <w:tr w:rsidR="00360574">
        <w:trPr>
          <w:trHeight w:val="828"/>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5"/>
              <w:ind w:left="107"/>
              <w:rPr>
                <w:sz w:val="21"/>
              </w:rPr>
            </w:pPr>
            <w:r>
              <w:rPr>
                <w:sz w:val="21"/>
              </w:rPr>
              <w:t>是否有家庭友好政策（如组织开展夏令</w:t>
            </w:r>
          </w:p>
          <w:p w:rsidR="00360574" w:rsidRDefault="00225EAD">
            <w:pPr>
              <w:pStyle w:val="TableParagraph"/>
              <w:spacing w:before="3" w:line="270" w:lineRule="atLeast"/>
              <w:ind w:left="107" w:right="25"/>
              <w:rPr>
                <w:sz w:val="21"/>
              </w:rPr>
            </w:pPr>
            <w:r>
              <w:rPr>
                <w:w w:val="95"/>
                <w:sz w:val="21"/>
              </w:rPr>
              <w:t>营、主题研学、亲子运动会、亲子读书</w:t>
            </w:r>
            <w:r>
              <w:rPr>
                <w:sz w:val="21"/>
              </w:rPr>
              <w:t>会等亲子活动、家属接待日等）？</w:t>
            </w:r>
          </w:p>
        </w:tc>
        <w:tc>
          <w:tcPr>
            <w:tcW w:w="865" w:type="dxa"/>
          </w:tcPr>
          <w:p w:rsidR="00360574" w:rsidRDefault="00360574">
            <w:pPr>
              <w:pStyle w:val="TableParagraph"/>
              <w:spacing w:before="13"/>
              <w:rPr>
                <w:rFonts w:ascii="方正小标宋简体"/>
                <w:sz w:val="15"/>
              </w:rPr>
            </w:pPr>
          </w:p>
          <w:p w:rsidR="00360574" w:rsidRDefault="00225EAD">
            <w:pPr>
              <w:pStyle w:val="TableParagraph"/>
              <w:ind w:left="5"/>
              <w:jc w:val="center"/>
              <w:rPr>
                <w:sz w:val="21"/>
              </w:rPr>
            </w:pPr>
            <w:r>
              <w:rPr>
                <w:w w:val="99"/>
                <w:sz w:val="21"/>
              </w:rPr>
              <w:t>☆</w:t>
            </w:r>
          </w:p>
        </w:tc>
        <w:tc>
          <w:tcPr>
            <w:tcW w:w="866" w:type="dxa"/>
          </w:tcPr>
          <w:p w:rsidR="00360574" w:rsidRDefault="00360574">
            <w:pPr>
              <w:pStyle w:val="TableParagraph"/>
              <w:spacing w:before="13"/>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3"/>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409"/>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8"/>
              <w:ind w:left="107"/>
              <w:rPr>
                <w:sz w:val="21"/>
              </w:rPr>
            </w:pPr>
            <w:r>
              <w:rPr>
                <w:sz w:val="21"/>
              </w:rPr>
              <w:t>是否为员工提供法定产假？</w:t>
            </w:r>
          </w:p>
        </w:tc>
        <w:tc>
          <w:tcPr>
            <w:tcW w:w="865" w:type="dxa"/>
          </w:tcPr>
          <w:p w:rsidR="00360574" w:rsidRDefault="00225EAD">
            <w:pPr>
              <w:pStyle w:val="TableParagraph"/>
              <w:spacing w:before="68"/>
              <w:ind w:left="5"/>
              <w:jc w:val="center"/>
              <w:rPr>
                <w:sz w:val="21"/>
              </w:rPr>
            </w:pPr>
            <w:r>
              <w:rPr>
                <w:w w:val="99"/>
                <w:sz w:val="21"/>
              </w:rPr>
              <w:t>★</w:t>
            </w:r>
          </w:p>
        </w:tc>
        <w:tc>
          <w:tcPr>
            <w:tcW w:w="866" w:type="dxa"/>
          </w:tcPr>
          <w:p w:rsidR="00360574" w:rsidRDefault="00225EAD">
            <w:pPr>
              <w:pStyle w:val="TableParagraph"/>
              <w:spacing w:before="68"/>
              <w:ind w:left="7"/>
              <w:jc w:val="center"/>
              <w:rPr>
                <w:sz w:val="21"/>
              </w:rPr>
            </w:pPr>
            <w:r>
              <w:rPr>
                <w:w w:val="99"/>
                <w:sz w:val="21"/>
              </w:rPr>
              <w:t>★</w:t>
            </w:r>
          </w:p>
        </w:tc>
        <w:tc>
          <w:tcPr>
            <w:tcW w:w="866" w:type="dxa"/>
          </w:tcPr>
          <w:p w:rsidR="00360574" w:rsidRDefault="00225EAD">
            <w:pPr>
              <w:pStyle w:val="TableParagraph"/>
              <w:spacing w:before="68"/>
              <w:ind w:left="8"/>
              <w:jc w:val="center"/>
              <w:rPr>
                <w:sz w:val="21"/>
              </w:rPr>
            </w:pPr>
            <w:r>
              <w:rPr>
                <w:w w:val="99"/>
                <w:sz w:val="21"/>
              </w:rPr>
              <w:t>★</w:t>
            </w:r>
          </w:p>
        </w:tc>
      </w:tr>
      <w:tr w:rsidR="00360574">
        <w:trPr>
          <w:trHeight w:val="409"/>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7"/>
              <w:ind w:left="107"/>
              <w:rPr>
                <w:sz w:val="21"/>
              </w:rPr>
            </w:pPr>
            <w:r>
              <w:rPr>
                <w:sz w:val="21"/>
              </w:rPr>
              <w:t>是否为年轻员工解决住房问题？</w:t>
            </w:r>
          </w:p>
        </w:tc>
        <w:tc>
          <w:tcPr>
            <w:tcW w:w="865" w:type="dxa"/>
          </w:tcPr>
          <w:p w:rsidR="00360574" w:rsidRDefault="00225EAD">
            <w:pPr>
              <w:pStyle w:val="TableParagraph"/>
              <w:spacing w:before="67"/>
              <w:ind w:left="5"/>
              <w:jc w:val="center"/>
              <w:rPr>
                <w:sz w:val="21"/>
              </w:rPr>
            </w:pPr>
            <w:r>
              <w:rPr>
                <w:w w:val="99"/>
                <w:sz w:val="21"/>
              </w:rPr>
              <w:t>☆</w:t>
            </w:r>
          </w:p>
        </w:tc>
        <w:tc>
          <w:tcPr>
            <w:tcW w:w="866" w:type="dxa"/>
          </w:tcPr>
          <w:p w:rsidR="00360574" w:rsidRDefault="00225EAD">
            <w:pPr>
              <w:pStyle w:val="TableParagraph"/>
              <w:spacing w:before="67"/>
              <w:ind w:left="7"/>
              <w:jc w:val="center"/>
              <w:rPr>
                <w:sz w:val="21"/>
              </w:rPr>
            </w:pPr>
            <w:r>
              <w:rPr>
                <w:w w:val="99"/>
                <w:sz w:val="21"/>
              </w:rPr>
              <w:t>☆</w:t>
            </w:r>
          </w:p>
        </w:tc>
        <w:tc>
          <w:tcPr>
            <w:tcW w:w="866" w:type="dxa"/>
          </w:tcPr>
          <w:p w:rsidR="00360574" w:rsidRDefault="00225EAD">
            <w:pPr>
              <w:pStyle w:val="TableParagraph"/>
              <w:spacing w:before="67"/>
              <w:ind w:left="8"/>
              <w:jc w:val="center"/>
              <w:rPr>
                <w:sz w:val="21"/>
              </w:rPr>
            </w:pPr>
            <w:r>
              <w:rPr>
                <w:w w:val="99"/>
                <w:sz w:val="21"/>
              </w:rPr>
              <w:t>★</w:t>
            </w:r>
          </w:p>
        </w:tc>
      </w:tr>
      <w:tr w:rsidR="00360574">
        <w:trPr>
          <w:trHeight w:val="555"/>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4" w:line="270" w:lineRule="atLeast"/>
              <w:ind w:left="107" w:right="98"/>
              <w:rPr>
                <w:sz w:val="21"/>
              </w:rPr>
            </w:pPr>
            <w:r>
              <w:rPr>
                <w:w w:val="95"/>
                <w:sz w:val="21"/>
              </w:rPr>
              <w:t>企业是否为需要接送子女（儿童）的员</w:t>
            </w:r>
            <w:r>
              <w:rPr>
                <w:sz w:val="21"/>
              </w:rPr>
              <w:t>工提供灵活的工作时间？</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rPr>
                <w:rFonts w:ascii="Times New Roman"/>
                <w:sz w:val="20"/>
              </w:rPr>
            </w:pPr>
          </w:p>
        </w:tc>
        <w:tc>
          <w:tcPr>
            <w:tcW w:w="866" w:type="dxa"/>
          </w:tcPr>
          <w:p w:rsidR="00360574" w:rsidRDefault="00225EAD">
            <w:pPr>
              <w:pStyle w:val="TableParagraph"/>
              <w:spacing w:before="140"/>
              <w:ind w:left="8"/>
              <w:jc w:val="center"/>
              <w:rPr>
                <w:sz w:val="21"/>
              </w:rPr>
            </w:pPr>
            <w:r>
              <w:rPr>
                <w:w w:val="99"/>
                <w:sz w:val="21"/>
              </w:rPr>
              <w:t>☆</w:t>
            </w:r>
          </w:p>
        </w:tc>
      </w:tr>
      <w:tr w:rsidR="00360574">
        <w:trPr>
          <w:trHeight w:val="829"/>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
              <w:ind w:left="107"/>
              <w:rPr>
                <w:sz w:val="21"/>
              </w:rPr>
            </w:pPr>
            <w:r>
              <w:rPr>
                <w:sz w:val="21"/>
              </w:rPr>
              <w:t>是否有对孕产期女职工提供孕期关爱</w:t>
            </w:r>
          </w:p>
          <w:p w:rsidR="00360574" w:rsidRDefault="00225EAD">
            <w:pPr>
              <w:pStyle w:val="TableParagraph"/>
              <w:spacing w:before="3" w:line="270" w:lineRule="atLeast"/>
              <w:ind w:left="107" w:right="41"/>
              <w:rPr>
                <w:sz w:val="21"/>
              </w:rPr>
            </w:pPr>
            <w:r>
              <w:rPr>
                <w:sz w:val="21"/>
              </w:rPr>
              <w:t>保护措施（优先就餐、孕妇专用餐、产后慰问等）？</w:t>
            </w:r>
          </w:p>
        </w:tc>
        <w:tc>
          <w:tcPr>
            <w:tcW w:w="865" w:type="dxa"/>
          </w:tcPr>
          <w:p w:rsidR="00360574" w:rsidRDefault="00360574">
            <w:pPr>
              <w:pStyle w:val="TableParagraph"/>
              <w:spacing w:before="14"/>
              <w:rPr>
                <w:rFonts w:ascii="方正小标宋简体"/>
                <w:sz w:val="15"/>
              </w:rPr>
            </w:pPr>
          </w:p>
          <w:p w:rsidR="00360574" w:rsidRDefault="00225EAD">
            <w:pPr>
              <w:pStyle w:val="TableParagraph"/>
              <w:ind w:left="5"/>
              <w:jc w:val="center"/>
              <w:rPr>
                <w:sz w:val="21"/>
              </w:rPr>
            </w:pPr>
            <w:r>
              <w:rPr>
                <w:w w:val="99"/>
                <w:sz w:val="21"/>
              </w:rPr>
              <w:t>☆</w:t>
            </w:r>
          </w:p>
        </w:tc>
        <w:tc>
          <w:tcPr>
            <w:tcW w:w="866" w:type="dxa"/>
          </w:tcPr>
          <w:p w:rsidR="00360574" w:rsidRDefault="00360574">
            <w:pPr>
              <w:pStyle w:val="TableParagraph"/>
              <w:spacing w:before="14"/>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4"/>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826"/>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7" w:line="242" w:lineRule="auto"/>
              <w:ind w:left="107" w:right="98"/>
              <w:rPr>
                <w:sz w:val="21"/>
              </w:rPr>
            </w:pPr>
            <w:r>
              <w:rPr>
                <w:w w:val="95"/>
                <w:sz w:val="21"/>
              </w:rPr>
              <w:t>细节设施是否考虑儿童特殊需求（洗手间配备洗手液、高低洗手盆、安全警示</w:t>
            </w:r>
          </w:p>
          <w:p w:rsidR="00360574" w:rsidRDefault="00225EAD">
            <w:pPr>
              <w:pStyle w:val="TableParagraph"/>
              <w:spacing w:before="1" w:line="255" w:lineRule="exact"/>
              <w:ind w:left="107"/>
              <w:rPr>
                <w:sz w:val="21"/>
              </w:rPr>
            </w:pPr>
            <w:r>
              <w:rPr>
                <w:sz w:val="21"/>
              </w:rPr>
              <w:t>标识、第三卫生间等）？</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spacing w:before="12"/>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2"/>
              <w:rPr>
                <w:rFonts w:ascii="方正小标宋简体"/>
                <w:sz w:val="15"/>
              </w:rPr>
            </w:pPr>
          </w:p>
          <w:p w:rsidR="00360574" w:rsidRDefault="00225EAD">
            <w:pPr>
              <w:pStyle w:val="TableParagraph"/>
              <w:ind w:left="8"/>
              <w:jc w:val="center"/>
              <w:rPr>
                <w:sz w:val="21"/>
              </w:rPr>
            </w:pPr>
            <w:r>
              <w:rPr>
                <w:w w:val="99"/>
                <w:sz w:val="21"/>
              </w:rPr>
              <w:t>☆</w:t>
            </w:r>
          </w:p>
        </w:tc>
      </w:tr>
    </w:tbl>
    <w:p w:rsidR="00360574" w:rsidRDefault="00360574">
      <w:pPr>
        <w:jc w:val="center"/>
        <w:rPr>
          <w:sz w:val="21"/>
        </w:rPr>
        <w:sectPr w:rsidR="00360574">
          <w:footerReference w:type="even" r:id="rId7"/>
          <w:footerReference w:type="default" r:id="rId8"/>
          <w:pgSz w:w="11910" w:h="16840"/>
          <w:pgMar w:top="1580" w:right="1160" w:bottom="1200" w:left="1160" w:header="0" w:footer="1004" w:gutter="0"/>
          <w:cols w:space="720"/>
        </w:sectPr>
      </w:pPr>
    </w:p>
    <w:p w:rsidR="00360574" w:rsidRDefault="00360574">
      <w:pPr>
        <w:pStyle w:val="a3"/>
        <w:spacing w:before="14"/>
        <w:rPr>
          <w:rFonts w:ascii="方正小标宋简体"/>
          <w:sz w:val="5"/>
        </w:rPr>
      </w:pPr>
    </w:p>
    <w:tbl>
      <w:tblPr>
        <w:tblW w:w="935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4"/>
        <w:gridCol w:w="2079"/>
        <w:gridCol w:w="3754"/>
        <w:gridCol w:w="865"/>
        <w:gridCol w:w="866"/>
        <w:gridCol w:w="866"/>
      </w:tblGrid>
      <w:tr w:rsidR="00360574">
        <w:trPr>
          <w:trHeight w:val="409"/>
        </w:trPr>
        <w:tc>
          <w:tcPr>
            <w:tcW w:w="924" w:type="dxa"/>
          </w:tcPr>
          <w:p w:rsidR="00360574" w:rsidRDefault="00225EAD">
            <w:pPr>
              <w:pStyle w:val="TableParagraph"/>
              <w:spacing w:before="70"/>
              <w:ind w:left="252"/>
              <w:rPr>
                <w:rFonts w:ascii="黑体" w:eastAsia="黑体"/>
                <w:sz w:val="21"/>
              </w:rPr>
            </w:pPr>
            <w:r>
              <w:rPr>
                <w:rFonts w:ascii="黑体" w:eastAsia="黑体" w:hint="eastAsia"/>
                <w:sz w:val="21"/>
              </w:rPr>
              <w:t>原则</w:t>
            </w:r>
          </w:p>
        </w:tc>
        <w:tc>
          <w:tcPr>
            <w:tcW w:w="2079" w:type="dxa"/>
          </w:tcPr>
          <w:p w:rsidR="00360574" w:rsidRDefault="00225EAD">
            <w:pPr>
              <w:pStyle w:val="TableParagraph"/>
              <w:spacing w:before="70"/>
              <w:ind w:left="194" w:right="189"/>
              <w:jc w:val="center"/>
              <w:rPr>
                <w:rFonts w:ascii="黑体" w:eastAsia="黑体"/>
                <w:sz w:val="21"/>
              </w:rPr>
            </w:pPr>
            <w:r>
              <w:rPr>
                <w:rFonts w:ascii="黑体" w:eastAsia="黑体" w:hint="eastAsia"/>
                <w:sz w:val="21"/>
              </w:rPr>
              <w:t>内容</w:t>
            </w:r>
          </w:p>
        </w:tc>
        <w:tc>
          <w:tcPr>
            <w:tcW w:w="3754" w:type="dxa"/>
          </w:tcPr>
          <w:p w:rsidR="00360574" w:rsidRDefault="00225EAD">
            <w:pPr>
              <w:pStyle w:val="TableParagraph"/>
              <w:spacing w:before="70"/>
              <w:ind w:left="1644" w:right="1640"/>
              <w:jc w:val="center"/>
              <w:rPr>
                <w:rFonts w:ascii="黑体" w:eastAsia="黑体"/>
                <w:sz w:val="21"/>
              </w:rPr>
            </w:pPr>
            <w:r>
              <w:rPr>
                <w:rFonts w:ascii="黑体" w:eastAsia="黑体" w:hint="eastAsia"/>
                <w:sz w:val="21"/>
              </w:rPr>
              <w:t>要素</w:t>
            </w:r>
          </w:p>
        </w:tc>
        <w:tc>
          <w:tcPr>
            <w:tcW w:w="865" w:type="dxa"/>
          </w:tcPr>
          <w:p w:rsidR="00360574" w:rsidRDefault="00225EAD">
            <w:pPr>
              <w:pStyle w:val="TableParagraph"/>
              <w:spacing w:before="70"/>
              <w:ind w:left="96" w:right="88"/>
              <w:jc w:val="center"/>
              <w:rPr>
                <w:rFonts w:ascii="黑体" w:eastAsia="黑体"/>
                <w:sz w:val="21"/>
              </w:rPr>
            </w:pPr>
            <w:r>
              <w:rPr>
                <w:rFonts w:ascii="黑体" w:eastAsia="黑体" w:hint="eastAsia"/>
                <w:sz w:val="21"/>
              </w:rPr>
              <w:t>一星级</w:t>
            </w:r>
          </w:p>
        </w:tc>
        <w:tc>
          <w:tcPr>
            <w:tcW w:w="866" w:type="dxa"/>
          </w:tcPr>
          <w:p w:rsidR="00360574" w:rsidRDefault="00225EAD">
            <w:pPr>
              <w:pStyle w:val="TableParagraph"/>
              <w:spacing w:before="70"/>
              <w:ind w:left="96" w:right="86"/>
              <w:jc w:val="center"/>
              <w:rPr>
                <w:rFonts w:ascii="黑体" w:eastAsia="黑体"/>
                <w:sz w:val="21"/>
              </w:rPr>
            </w:pPr>
            <w:r>
              <w:rPr>
                <w:rFonts w:ascii="黑体" w:eastAsia="黑体" w:hint="eastAsia"/>
                <w:sz w:val="21"/>
              </w:rPr>
              <w:t>二星级</w:t>
            </w:r>
          </w:p>
        </w:tc>
        <w:tc>
          <w:tcPr>
            <w:tcW w:w="866" w:type="dxa"/>
          </w:tcPr>
          <w:p w:rsidR="00360574" w:rsidRDefault="00225EAD">
            <w:pPr>
              <w:pStyle w:val="TableParagraph"/>
              <w:spacing w:before="70"/>
              <w:ind w:left="94" w:right="88"/>
              <w:jc w:val="center"/>
              <w:rPr>
                <w:rFonts w:ascii="黑体" w:eastAsia="黑体"/>
                <w:sz w:val="21"/>
              </w:rPr>
            </w:pPr>
            <w:r>
              <w:rPr>
                <w:rFonts w:ascii="黑体" w:eastAsia="黑体" w:hint="eastAsia"/>
                <w:sz w:val="21"/>
              </w:rPr>
              <w:t>三星级</w:t>
            </w:r>
          </w:p>
        </w:tc>
      </w:tr>
      <w:tr w:rsidR="00360574">
        <w:trPr>
          <w:trHeight w:val="557"/>
        </w:trPr>
        <w:tc>
          <w:tcPr>
            <w:tcW w:w="924" w:type="dxa"/>
            <w:vMerge w:val="restart"/>
          </w:tcPr>
          <w:p w:rsidR="00360574" w:rsidRDefault="00360574">
            <w:pPr>
              <w:pStyle w:val="TableParagraph"/>
              <w:rPr>
                <w:rFonts w:ascii="方正小标宋简体"/>
                <w:sz w:val="20"/>
              </w:rPr>
            </w:pPr>
          </w:p>
          <w:p w:rsidR="00360574" w:rsidRDefault="00360574">
            <w:pPr>
              <w:pStyle w:val="TableParagraph"/>
              <w:spacing w:before="10"/>
              <w:rPr>
                <w:rFonts w:ascii="方正小标宋简体"/>
                <w:sz w:val="23"/>
              </w:rPr>
            </w:pPr>
          </w:p>
          <w:p w:rsidR="00360574" w:rsidRDefault="00225EAD">
            <w:pPr>
              <w:pStyle w:val="TableParagraph"/>
              <w:ind w:left="173"/>
              <w:rPr>
                <w:rFonts w:ascii="黑体" w:eastAsia="黑体"/>
                <w:sz w:val="21"/>
              </w:rPr>
            </w:pPr>
            <w:r>
              <w:rPr>
                <w:rFonts w:ascii="黑体" w:eastAsia="黑体" w:hint="eastAsia"/>
                <w:sz w:val="21"/>
              </w:rPr>
              <w:t>原则 4</w:t>
            </w:r>
          </w:p>
        </w:tc>
        <w:tc>
          <w:tcPr>
            <w:tcW w:w="2079" w:type="dxa"/>
            <w:vMerge w:val="restart"/>
          </w:tcPr>
          <w:p w:rsidR="00360574" w:rsidRDefault="00360574">
            <w:pPr>
              <w:pStyle w:val="TableParagraph"/>
              <w:spacing w:before="2"/>
              <w:rPr>
                <w:rFonts w:ascii="方正小标宋简体"/>
                <w:sz w:val="28"/>
              </w:rPr>
            </w:pPr>
          </w:p>
          <w:p w:rsidR="00360574" w:rsidRDefault="00225EAD">
            <w:pPr>
              <w:pStyle w:val="TableParagraph"/>
              <w:spacing w:line="242" w:lineRule="auto"/>
              <w:ind w:left="199" w:right="189"/>
              <w:jc w:val="center"/>
              <w:rPr>
                <w:sz w:val="21"/>
              </w:rPr>
            </w:pPr>
            <w:r>
              <w:rPr>
                <w:sz w:val="21"/>
              </w:rPr>
              <w:t>在所有企业活动和生产现场中确保儿童的安全</w:t>
            </w:r>
          </w:p>
        </w:tc>
        <w:tc>
          <w:tcPr>
            <w:tcW w:w="3754" w:type="dxa"/>
          </w:tcPr>
          <w:p w:rsidR="00360574" w:rsidRDefault="00225EAD">
            <w:pPr>
              <w:pStyle w:val="TableParagraph"/>
              <w:spacing w:before="5" w:line="270" w:lineRule="atLeast"/>
              <w:ind w:left="107" w:right="96"/>
              <w:rPr>
                <w:sz w:val="21"/>
              </w:rPr>
            </w:pPr>
            <w:r>
              <w:rPr>
                <w:w w:val="95"/>
                <w:sz w:val="21"/>
              </w:rPr>
              <w:t>是否设置了残疾人专用通道或无障碍</w:t>
            </w:r>
            <w:r>
              <w:rPr>
                <w:sz w:val="21"/>
              </w:rPr>
              <w:t>坡道？</w:t>
            </w:r>
          </w:p>
        </w:tc>
        <w:tc>
          <w:tcPr>
            <w:tcW w:w="865" w:type="dxa"/>
          </w:tcPr>
          <w:p w:rsidR="00360574" w:rsidRDefault="00225EAD">
            <w:pPr>
              <w:pStyle w:val="TableParagraph"/>
              <w:spacing w:before="142"/>
              <w:ind w:left="5"/>
              <w:jc w:val="center"/>
              <w:rPr>
                <w:sz w:val="21"/>
              </w:rPr>
            </w:pPr>
            <w:r>
              <w:rPr>
                <w:w w:val="99"/>
                <w:sz w:val="21"/>
              </w:rPr>
              <w:t>☆</w:t>
            </w:r>
          </w:p>
        </w:tc>
        <w:tc>
          <w:tcPr>
            <w:tcW w:w="866" w:type="dxa"/>
          </w:tcPr>
          <w:p w:rsidR="00360574" w:rsidRDefault="00225EAD">
            <w:pPr>
              <w:pStyle w:val="TableParagraph"/>
              <w:spacing w:before="142"/>
              <w:ind w:left="7"/>
              <w:jc w:val="center"/>
              <w:rPr>
                <w:sz w:val="21"/>
              </w:rPr>
            </w:pPr>
            <w:r>
              <w:rPr>
                <w:w w:val="99"/>
                <w:sz w:val="21"/>
              </w:rPr>
              <w:t>☆</w:t>
            </w:r>
          </w:p>
        </w:tc>
        <w:tc>
          <w:tcPr>
            <w:tcW w:w="866" w:type="dxa"/>
          </w:tcPr>
          <w:p w:rsidR="00360574" w:rsidRDefault="00225EAD">
            <w:pPr>
              <w:pStyle w:val="TableParagraph"/>
              <w:spacing w:before="142"/>
              <w:ind w:left="8"/>
              <w:jc w:val="center"/>
              <w:rPr>
                <w:sz w:val="21"/>
              </w:rPr>
            </w:pPr>
            <w:r>
              <w:rPr>
                <w:w w:val="99"/>
                <w:sz w:val="21"/>
              </w:rPr>
              <w:t>☆</w:t>
            </w:r>
          </w:p>
        </w:tc>
      </w:tr>
      <w:tr w:rsidR="00360574">
        <w:trPr>
          <w:trHeight w:val="408"/>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8"/>
              <w:ind w:left="107"/>
              <w:rPr>
                <w:sz w:val="21"/>
              </w:rPr>
            </w:pPr>
            <w:r>
              <w:rPr>
                <w:sz w:val="21"/>
              </w:rPr>
              <w:t>是否设置母婴室？</w:t>
            </w:r>
          </w:p>
        </w:tc>
        <w:tc>
          <w:tcPr>
            <w:tcW w:w="865" w:type="dxa"/>
          </w:tcPr>
          <w:p w:rsidR="00360574" w:rsidRDefault="00225EAD">
            <w:pPr>
              <w:pStyle w:val="TableParagraph"/>
              <w:spacing w:before="68"/>
              <w:ind w:left="5"/>
              <w:jc w:val="center"/>
              <w:rPr>
                <w:sz w:val="21"/>
              </w:rPr>
            </w:pPr>
            <w:r>
              <w:rPr>
                <w:w w:val="99"/>
                <w:sz w:val="21"/>
              </w:rPr>
              <w:t>☆</w:t>
            </w:r>
          </w:p>
        </w:tc>
        <w:tc>
          <w:tcPr>
            <w:tcW w:w="866" w:type="dxa"/>
          </w:tcPr>
          <w:p w:rsidR="00360574" w:rsidRDefault="00225EAD">
            <w:pPr>
              <w:pStyle w:val="TableParagraph"/>
              <w:spacing w:before="68"/>
              <w:ind w:left="7"/>
              <w:jc w:val="center"/>
              <w:rPr>
                <w:sz w:val="21"/>
              </w:rPr>
            </w:pPr>
            <w:r>
              <w:rPr>
                <w:w w:val="99"/>
                <w:sz w:val="21"/>
              </w:rPr>
              <w:t>★</w:t>
            </w:r>
          </w:p>
        </w:tc>
        <w:tc>
          <w:tcPr>
            <w:tcW w:w="866" w:type="dxa"/>
          </w:tcPr>
          <w:p w:rsidR="00360574" w:rsidRDefault="00225EAD">
            <w:pPr>
              <w:pStyle w:val="TableParagraph"/>
              <w:spacing w:before="68"/>
              <w:ind w:left="8"/>
              <w:jc w:val="center"/>
              <w:rPr>
                <w:sz w:val="21"/>
              </w:rPr>
            </w:pPr>
            <w:r>
              <w:rPr>
                <w:w w:val="99"/>
                <w:sz w:val="21"/>
              </w:rPr>
              <w:t>★</w:t>
            </w:r>
          </w:p>
        </w:tc>
      </w:tr>
      <w:tr w:rsidR="00360574">
        <w:trPr>
          <w:trHeight w:val="829"/>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 w:line="242" w:lineRule="auto"/>
              <w:ind w:left="107" w:right="31"/>
              <w:rPr>
                <w:sz w:val="21"/>
              </w:rPr>
            </w:pPr>
            <w:r>
              <w:rPr>
                <w:w w:val="95"/>
                <w:sz w:val="21"/>
              </w:rPr>
              <w:t>是否对母婴室卫生清洁、设施维护、安全管理、紧急情况处理等实行专人责任</w:t>
            </w:r>
          </w:p>
          <w:p w:rsidR="00360574" w:rsidRDefault="00225EAD">
            <w:pPr>
              <w:pStyle w:val="TableParagraph"/>
              <w:spacing w:before="1" w:line="258" w:lineRule="exact"/>
              <w:ind w:left="107"/>
              <w:rPr>
                <w:sz w:val="21"/>
              </w:rPr>
            </w:pPr>
            <w:r>
              <w:rPr>
                <w:sz w:val="21"/>
              </w:rPr>
              <w:t>制，并定期检查记录？</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spacing w:before="12"/>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2"/>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828"/>
        </w:trPr>
        <w:tc>
          <w:tcPr>
            <w:tcW w:w="924" w:type="dxa"/>
            <w:vMerge w:val="restart"/>
          </w:tcPr>
          <w:p w:rsidR="00360574" w:rsidRDefault="00360574">
            <w:pPr>
              <w:pStyle w:val="TableParagraph"/>
              <w:rPr>
                <w:rFonts w:ascii="方正小标宋简体"/>
                <w:sz w:val="20"/>
              </w:rPr>
            </w:pPr>
          </w:p>
          <w:p w:rsidR="00360574" w:rsidRDefault="00360574">
            <w:pPr>
              <w:pStyle w:val="TableParagraph"/>
              <w:spacing w:before="13"/>
              <w:rPr>
                <w:rFonts w:ascii="方正小标宋简体"/>
                <w:sz w:val="11"/>
              </w:rPr>
            </w:pPr>
          </w:p>
          <w:p w:rsidR="00360574" w:rsidRDefault="00225EAD">
            <w:pPr>
              <w:pStyle w:val="TableParagraph"/>
              <w:ind w:left="173"/>
              <w:rPr>
                <w:rFonts w:ascii="黑体" w:eastAsia="黑体"/>
                <w:sz w:val="21"/>
              </w:rPr>
            </w:pPr>
            <w:r>
              <w:rPr>
                <w:rFonts w:ascii="黑体" w:eastAsia="黑体" w:hint="eastAsia"/>
                <w:sz w:val="21"/>
              </w:rPr>
              <w:t>原则 5</w:t>
            </w:r>
          </w:p>
        </w:tc>
        <w:tc>
          <w:tcPr>
            <w:tcW w:w="2079" w:type="dxa"/>
            <w:vMerge w:val="restart"/>
          </w:tcPr>
          <w:p w:rsidR="00360574" w:rsidRDefault="00225EAD">
            <w:pPr>
              <w:pStyle w:val="TableParagraph"/>
              <w:spacing w:before="151" w:line="242" w:lineRule="auto"/>
              <w:ind w:left="108" w:right="98" w:hanging="1"/>
              <w:jc w:val="center"/>
              <w:rPr>
                <w:sz w:val="21"/>
              </w:rPr>
            </w:pPr>
            <w:r>
              <w:rPr>
                <w:sz w:val="21"/>
              </w:rPr>
              <w:t>确保所提供产品和</w:t>
            </w:r>
            <w:r>
              <w:rPr>
                <w:w w:val="95"/>
                <w:sz w:val="21"/>
              </w:rPr>
              <w:t>服务的安全性，并通</w:t>
            </w:r>
            <w:r>
              <w:rPr>
                <w:sz w:val="21"/>
              </w:rPr>
              <w:t>过产品和服务实现对儿童权利的支持</w:t>
            </w:r>
          </w:p>
        </w:tc>
        <w:tc>
          <w:tcPr>
            <w:tcW w:w="3754" w:type="dxa"/>
          </w:tcPr>
          <w:p w:rsidR="00360574" w:rsidRDefault="00225EAD">
            <w:pPr>
              <w:pStyle w:val="TableParagraph"/>
              <w:spacing w:before="5"/>
              <w:ind w:left="107"/>
              <w:rPr>
                <w:sz w:val="21"/>
              </w:rPr>
            </w:pPr>
            <w:r>
              <w:rPr>
                <w:sz w:val="21"/>
              </w:rPr>
              <w:t>在相关产品说明书、标签和宣传中是否</w:t>
            </w:r>
          </w:p>
          <w:p w:rsidR="00360574" w:rsidRDefault="00225EAD">
            <w:pPr>
              <w:pStyle w:val="TableParagraph"/>
              <w:spacing w:before="3" w:line="270" w:lineRule="atLeast"/>
              <w:ind w:left="107" w:right="25"/>
              <w:rPr>
                <w:sz w:val="21"/>
              </w:rPr>
            </w:pPr>
            <w:r>
              <w:rPr>
                <w:w w:val="95"/>
                <w:sz w:val="21"/>
              </w:rPr>
              <w:t>有针对产品材料、儿童注意事项的说明</w:t>
            </w:r>
            <w:r>
              <w:rPr>
                <w:sz w:val="21"/>
              </w:rPr>
              <w:t>及处理方式？</w:t>
            </w:r>
          </w:p>
        </w:tc>
        <w:tc>
          <w:tcPr>
            <w:tcW w:w="865" w:type="dxa"/>
          </w:tcPr>
          <w:p w:rsidR="00360574" w:rsidRDefault="00360574">
            <w:pPr>
              <w:pStyle w:val="TableParagraph"/>
              <w:spacing w:before="13"/>
              <w:rPr>
                <w:rFonts w:ascii="方正小标宋简体"/>
                <w:sz w:val="15"/>
              </w:rPr>
            </w:pPr>
          </w:p>
          <w:p w:rsidR="00360574" w:rsidRDefault="00225EAD">
            <w:pPr>
              <w:pStyle w:val="TableParagraph"/>
              <w:ind w:left="5"/>
              <w:jc w:val="center"/>
              <w:rPr>
                <w:sz w:val="21"/>
              </w:rPr>
            </w:pPr>
            <w:r>
              <w:rPr>
                <w:w w:val="99"/>
                <w:sz w:val="21"/>
              </w:rPr>
              <w:t>☆</w:t>
            </w:r>
          </w:p>
        </w:tc>
        <w:tc>
          <w:tcPr>
            <w:tcW w:w="866" w:type="dxa"/>
          </w:tcPr>
          <w:p w:rsidR="00360574" w:rsidRDefault="00360574">
            <w:pPr>
              <w:pStyle w:val="TableParagraph"/>
              <w:spacing w:before="13"/>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3"/>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556"/>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5" w:line="270" w:lineRule="atLeast"/>
              <w:ind w:left="107" w:right="96"/>
              <w:rPr>
                <w:sz w:val="21"/>
              </w:rPr>
            </w:pPr>
            <w:r>
              <w:rPr>
                <w:w w:val="95"/>
                <w:sz w:val="21"/>
              </w:rPr>
              <w:t>是否公开对前一报告周期内出现的重</w:t>
            </w:r>
            <w:r>
              <w:rPr>
                <w:sz w:val="21"/>
              </w:rPr>
              <w:t>大安全事件的原因及处理说明？</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rPr>
                <w:rFonts w:ascii="Times New Roman"/>
                <w:sz w:val="20"/>
              </w:rPr>
            </w:pPr>
          </w:p>
        </w:tc>
        <w:tc>
          <w:tcPr>
            <w:tcW w:w="866" w:type="dxa"/>
          </w:tcPr>
          <w:p w:rsidR="00360574" w:rsidRDefault="00225EAD">
            <w:pPr>
              <w:pStyle w:val="TableParagraph"/>
              <w:spacing w:before="140"/>
              <w:ind w:left="8"/>
              <w:jc w:val="center"/>
              <w:rPr>
                <w:sz w:val="21"/>
              </w:rPr>
            </w:pPr>
            <w:r>
              <w:rPr>
                <w:w w:val="99"/>
                <w:sz w:val="21"/>
              </w:rPr>
              <w:t>☆</w:t>
            </w:r>
          </w:p>
        </w:tc>
      </w:tr>
      <w:tr w:rsidR="00360574">
        <w:trPr>
          <w:trHeight w:val="828"/>
        </w:trPr>
        <w:tc>
          <w:tcPr>
            <w:tcW w:w="924" w:type="dxa"/>
            <w:vMerge w:val="restart"/>
          </w:tcPr>
          <w:p w:rsidR="00360574" w:rsidRDefault="00360574">
            <w:pPr>
              <w:pStyle w:val="TableParagraph"/>
              <w:rPr>
                <w:rFonts w:ascii="方正小标宋简体"/>
                <w:sz w:val="20"/>
              </w:rPr>
            </w:pPr>
          </w:p>
          <w:p w:rsidR="00360574" w:rsidRDefault="00360574">
            <w:pPr>
              <w:pStyle w:val="TableParagraph"/>
              <w:spacing w:before="14"/>
              <w:rPr>
                <w:rFonts w:ascii="方正小标宋简体"/>
                <w:sz w:val="11"/>
              </w:rPr>
            </w:pPr>
          </w:p>
          <w:p w:rsidR="00360574" w:rsidRDefault="00225EAD">
            <w:pPr>
              <w:pStyle w:val="TableParagraph"/>
              <w:ind w:left="173"/>
              <w:rPr>
                <w:rFonts w:ascii="黑体" w:eastAsia="黑体"/>
                <w:sz w:val="21"/>
              </w:rPr>
            </w:pPr>
            <w:r>
              <w:rPr>
                <w:rFonts w:ascii="黑体" w:eastAsia="黑体" w:hint="eastAsia"/>
                <w:sz w:val="21"/>
              </w:rPr>
              <w:t>原则 6</w:t>
            </w:r>
          </w:p>
        </w:tc>
        <w:tc>
          <w:tcPr>
            <w:tcW w:w="2079" w:type="dxa"/>
            <w:vMerge w:val="restart"/>
          </w:tcPr>
          <w:p w:rsidR="00360574" w:rsidRDefault="00360574">
            <w:pPr>
              <w:pStyle w:val="TableParagraph"/>
              <w:spacing w:before="6"/>
              <w:rPr>
                <w:rFonts w:ascii="方正小标宋简体"/>
                <w:sz w:val="16"/>
              </w:rPr>
            </w:pPr>
          </w:p>
          <w:p w:rsidR="00360574" w:rsidRDefault="00225EAD">
            <w:pPr>
              <w:pStyle w:val="TableParagraph"/>
              <w:spacing w:line="242" w:lineRule="auto"/>
              <w:ind w:left="199" w:right="189"/>
              <w:jc w:val="center"/>
              <w:rPr>
                <w:sz w:val="21"/>
              </w:rPr>
            </w:pPr>
            <w:r>
              <w:rPr>
                <w:sz w:val="21"/>
              </w:rPr>
              <w:t>使用尊重和支持儿童权利的营销方式和广告</w:t>
            </w:r>
          </w:p>
        </w:tc>
        <w:tc>
          <w:tcPr>
            <w:tcW w:w="3754" w:type="dxa"/>
          </w:tcPr>
          <w:p w:rsidR="00360574" w:rsidRDefault="00225EAD">
            <w:pPr>
              <w:pStyle w:val="TableParagraph"/>
              <w:spacing w:before="6"/>
              <w:ind w:left="107"/>
              <w:rPr>
                <w:sz w:val="21"/>
              </w:rPr>
            </w:pPr>
            <w:r>
              <w:rPr>
                <w:sz w:val="21"/>
              </w:rPr>
              <w:t>是否制定了全球负责任的市场营销和</w:t>
            </w:r>
          </w:p>
          <w:p w:rsidR="00360574" w:rsidRDefault="00225EAD">
            <w:pPr>
              <w:pStyle w:val="TableParagraph"/>
              <w:spacing w:before="4" w:line="270" w:lineRule="atLeast"/>
              <w:ind w:left="107" w:right="26"/>
              <w:rPr>
                <w:sz w:val="21"/>
              </w:rPr>
            </w:pPr>
            <w:r>
              <w:rPr>
                <w:w w:val="95"/>
                <w:sz w:val="21"/>
              </w:rPr>
              <w:t>广告策略，禁止传播与儿童有关的有害</w:t>
            </w:r>
            <w:r>
              <w:rPr>
                <w:sz w:val="21"/>
              </w:rPr>
              <w:t>和不道德广告？</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spacing w:before="14"/>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4"/>
              <w:rPr>
                <w:rFonts w:ascii="方正小标宋简体"/>
                <w:sz w:val="15"/>
              </w:rPr>
            </w:pPr>
          </w:p>
          <w:p w:rsidR="00360574" w:rsidRDefault="00225EAD">
            <w:pPr>
              <w:pStyle w:val="TableParagraph"/>
              <w:ind w:left="8"/>
              <w:jc w:val="center"/>
              <w:rPr>
                <w:sz w:val="21"/>
              </w:rPr>
            </w:pPr>
            <w:r>
              <w:rPr>
                <w:w w:val="99"/>
                <w:sz w:val="21"/>
              </w:rPr>
              <w:t>☆</w:t>
            </w:r>
          </w:p>
        </w:tc>
      </w:tr>
      <w:tr w:rsidR="00360574">
        <w:trPr>
          <w:trHeight w:val="557"/>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 w:line="270" w:lineRule="atLeast"/>
              <w:ind w:left="107" w:right="96"/>
              <w:rPr>
                <w:sz w:val="21"/>
              </w:rPr>
            </w:pPr>
            <w:r>
              <w:rPr>
                <w:w w:val="95"/>
                <w:sz w:val="21"/>
              </w:rPr>
              <w:t>是否制定了儿童参与宣传和营销的指</w:t>
            </w:r>
            <w:r>
              <w:rPr>
                <w:sz w:val="21"/>
              </w:rPr>
              <w:t>导方针？</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rPr>
                <w:rFonts w:ascii="Times New Roman"/>
                <w:sz w:val="20"/>
              </w:rPr>
            </w:pPr>
          </w:p>
        </w:tc>
        <w:tc>
          <w:tcPr>
            <w:tcW w:w="866" w:type="dxa"/>
          </w:tcPr>
          <w:p w:rsidR="00360574" w:rsidRDefault="00225EAD">
            <w:pPr>
              <w:pStyle w:val="TableParagraph"/>
              <w:spacing w:before="142"/>
              <w:ind w:left="8"/>
              <w:jc w:val="center"/>
              <w:rPr>
                <w:sz w:val="21"/>
              </w:rPr>
            </w:pPr>
            <w:r>
              <w:rPr>
                <w:w w:val="99"/>
                <w:sz w:val="21"/>
              </w:rPr>
              <w:t>☆</w:t>
            </w:r>
          </w:p>
        </w:tc>
      </w:tr>
      <w:tr w:rsidR="00360574">
        <w:trPr>
          <w:trHeight w:val="556"/>
        </w:trPr>
        <w:tc>
          <w:tcPr>
            <w:tcW w:w="924" w:type="dxa"/>
            <w:vMerge w:val="restart"/>
          </w:tcPr>
          <w:p w:rsidR="00360574" w:rsidRDefault="00360574">
            <w:pPr>
              <w:pStyle w:val="TableParagraph"/>
              <w:rPr>
                <w:rFonts w:ascii="方正小标宋简体"/>
                <w:sz w:val="20"/>
              </w:rPr>
            </w:pPr>
          </w:p>
          <w:p w:rsidR="00360574" w:rsidRDefault="00360574">
            <w:pPr>
              <w:pStyle w:val="TableParagraph"/>
              <w:spacing w:before="12"/>
              <w:rPr>
                <w:rFonts w:ascii="方正小标宋简体"/>
                <w:sz w:val="11"/>
              </w:rPr>
            </w:pPr>
          </w:p>
          <w:p w:rsidR="00360574" w:rsidRDefault="00225EAD">
            <w:pPr>
              <w:pStyle w:val="TableParagraph"/>
              <w:ind w:left="173"/>
              <w:rPr>
                <w:rFonts w:ascii="黑体" w:eastAsia="黑体"/>
                <w:sz w:val="21"/>
              </w:rPr>
            </w:pPr>
            <w:r>
              <w:rPr>
                <w:rFonts w:ascii="黑体" w:eastAsia="黑体" w:hint="eastAsia"/>
                <w:sz w:val="21"/>
              </w:rPr>
              <w:t>原则 7</w:t>
            </w:r>
          </w:p>
        </w:tc>
        <w:tc>
          <w:tcPr>
            <w:tcW w:w="2079" w:type="dxa"/>
            <w:vMerge w:val="restart"/>
          </w:tcPr>
          <w:p w:rsidR="00360574" w:rsidRDefault="00225EAD">
            <w:pPr>
              <w:pStyle w:val="TableParagraph"/>
              <w:spacing w:before="153" w:line="242" w:lineRule="auto"/>
              <w:ind w:left="199" w:right="189"/>
              <w:jc w:val="center"/>
              <w:rPr>
                <w:sz w:val="21"/>
              </w:rPr>
            </w:pPr>
            <w:r>
              <w:rPr>
                <w:sz w:val="21"/>
              </w:rPr>
              <w:t>在与环境有关的活动中及土地收购和使用活动中尊重和支持儿童权利</w:t>
            </w:r>
          </w:p>
        </w:tc>
        <w:tc>
          <w:tcPr>
            <w:tcW w:w="3754" w:type="dxa"/>
          </w:tcPr>
          <w:p w:rsidR="00360574" w:rsidRDefault="00225EAD">
            <w:pPr>
              <w:pStyle w:val="TableParagraph"/>
              <w:spacing w:before="6" w:line="270" w:lineRule="atLeast"/>
              <w:ind w:left="107" w:right="98"/>
              <w:rPr>
                <w:sz w:val="21"/>
              </w:rPr>
            </w:pPr>
            <w:r>
              <w:rPr>
                <w:w w:val="95"/>
                <w:sz w:val="21"/>
              </w:rPr>
              <w:t>是否有具体措施积极响应“蓝天保卫</w:t>
            </w:r>
            <w:r>
              <w:rPr>
                <w:sz w:val="21"/>
              </w:rPr>
              <w:t>战”、垃圾分类等相关行动？</w:t>
            </w:r>
          </w:p>
        </w:tc>
        <w:tc>
          <w:tcPr>
            <w:tcW w:w="865" w:type="dxa"/>
          </w:tcPr>
          <w:p w:rsidR="00360574" w:rsidRDefault="00225EAD">
            <w:pPr>
              <w:pStyle w:val="TableParagraph"/>
              <w:spacing w:before="141"/>
              <w:ind w:left="5"/>
              <w:jc w:val="center"/>
              <w:rPr>
                <w:sz w:val="21"/>
              </w:rPr>
            </w:pPr>
            <w:r>
              <w:rPr>
                <w:w w:val="99"/>
                <w:sz w:val="21"/>
              </w:rPr>
              <w:t>☆</w:t>
            </w:r>
          </w:p>
        </w:tc>
        <w:tc>
          <w:tcPr>
            <w:tcW w:w="866" w:type="dxa"/>
          </w:tcPr>
          <w:p w:rsidR="00360574" w:rsidRDefault="00225EAD">
            <w:pPr>
              <w:pStyle w:val="TableParagraph"/>
              <w:spacing w:before="141"/>
              <w:ind w:left="7"/>
              <w:jc w:val="center"/>
              <w:rPr>
                <w:sz w:val="21"/>
              </w:rPr>
            </w:pPr>
            <w:r>
              <w:rPr>
                <w:w w:val="99"/>
                <w:sz w:val="21"/>
              </w:rPr>
              <w:t>☆</w:t>
            </w: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828"/>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6" w:line="242" w:lineRule="auto"/>
              <w:ind w:left="107" w:right="96"/>
              <w:rPr>
                <w:sz w:val="21"/>
              </w:rPr>
            </w:pPr>
            <w:r>
              <w:rPr>
                <w:w w:val="95"/>
                <w:sz w:val="21"/>
              </w:rPr>
              <w:t>土地和自然资源的获取使用过程中，是否考虑儿童和孕妇的特殊性（如安置补</w:t>
            </w:r>
          </w:p>
          <w:p w:rsidR="00360574" w:rsidRDefault="00225EAD">
            <w:pPr>
              <w:pStyle w:val="TableParagraph"/>
              <w:spacing w:before="1" w:line="258" w:lineRule="exact"/>
              <w:ind w:left="107"/>
              <w:rPr>
                <w:sz w:val="21"/>
              </w:rPr>
            </w:pPr>
            <w:r>
              <w:rPr>
                <w:sz w:val="21"/>
              </w:rPr>
              <w:t>偿、建设方式等）？</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rPr>
                <w:rFonts w:ascii="Times New Roman"/>
                <w:sz w:val="20"/>
              </w:rPr>
            </w:pPr>
          </w:p>
        </w:tc>
        <w:tc>
          <w:tcPr>
            <w:tcW w:w="866" w:type="dxa"/>
          </w:tcPr>
          <w:p w:rsidR="00360574" w:rsidRDefault="00360574">
            <w:pPr>
              <w:pStyle w:val="TableParagraph"/>
              <w:spacing w:before="11"/>
              <w:rPr>
                <w:rFonts w:ascii="方正小标宋简体"/>
                <w:sz w:val="15"/>
              </w:rPr>
            </w:pPr>
          </w:p>
          <w:p w:rsidR="00360574" w:rsidRDefault="00225EAD">
            <w:pPr>
              <w:pStyle w:val="TableParagraph"/>
              <w:spacing w:before="1"/>
              <w:ind w:left="8"/>
              <w:jc w:val="center"/>
              <w:rPr>
                <w:sz w:val="21"/>
              </w:rPr>
            </w:pPr>
            <w:r>
              <w:rPr>
                <w:w w:val="99"/>
                <w:sz w:val="21"/>
              </w:rPr>
              <w:t>☆</w:t>
            </w:r>
          </w:p>
        </w:tc>
      </w:tr>
      <w:tr w:rsidR="00360574">
        <w:trPr>
          <w:trHeight w:val="557"/>
        </w:trPr>
        <w:tc>
          <w:tcPr>
            <w:tcW w:w="924" w:type="dxa"/>
            <w:vMerge w:val="restart"/>
          </w:tcPr>
          <w:p w:rsidR="00360574" w:rsidRDefault="00360574">
            <w:pPr>
              <w:pStyle w:val="TableParagraph"/>
              <w:rPr>
                <w:rFonts w:ascii="方正小标宋简体"/>
                <w:sz w:val="24"/>
              </w:rPr>
            </w:pPr>
          </w:p>
          <w:p w:rsidR="00360574" w:rsidRDefault="00225EAD">
            <w:pPr>
              <w:pStyle w:val="TableParagraph"/>
              <w:ind w:left="173"/>
              <w:rPr>
                <w:rFonts w:ascii="黑体" w:eastAsia="黑体"/>
                <w:sz w:val="21"/>
              </w:rPr>
            </w:pPr>
            <w:r>
              <w:rPr>
                <w:rFonts w:ascii="黑体" w:eastAsia="黑体" w:hint="eastAsia"/>
                <w:sz w:val="21"/>
              </w:rPr>
              <w:t>原则 8</w:t>
            </w:r>
          </w:p>
        </w:tc>
        <w:tc>
          <w:tcPr>
            <w:tcW w:w="2079" w:type="dxa"/>
            <w:vMerge w:val="restart"/>
          </w:tcPr>
          <w:p w:rsidR="00360574" w:rsidRDefault="00360574">
            <w:pPr>
              <w:pStyle w:val="TableParagraph"/>
              <w:spacing w:before="4"/>
              <w:rPr>
                <w:rFonts w:ascii="方正小标宋简体"/>
                <w:sz w:val="16"/>
              </w:rPr>
            </w:pPr>
          </w:p>
          <w:p w:rsidR="00360574" w:rsidRDefault="00225EAD">
            <w:pPr>
              <w:pStyle w:val="TableParagraph"/>
              <w:spacing w:before="1" w:line="244" w:lineRule="auto"/>
              <w:ind w:left="199" w:right="189"/>
              <w:rPr>
                <w:sz w:val="21"/>
              </w:rPr>
            </w:pPr>
            <w:r>
              <w:rPr>
                <w:sz w:val="21"/>
              </w:rPr>
              <w:t>建立尊重和支持儿童权利的安全制度</w:t>
            </w:r>
          </w:p>
        </w:tc>
        <w:tc>
          <w:tcPr>
            <w:tcW w:w="3754" w:type="dxa"/>
          </w:tcPr>
          <w:p w:rsidR="00360574" w:rsidRDefault="00225EAD">
            <w:pPr>
              <w:pStyle w:val="TableParagraph"/>
              <w:spacing w:before="6" w:line="270" w:lineRule="atLeast"/>
              <w:ind w:left="107" w:right="96"/>
              <w:rPr>
                <w:sz w:val="21"/>
              </w:rPr>
            </w:pPr>
            <w:r>
              <w:rPr>
                <w:w w:val="95"/>
                <w:sz w:val="21"/>
              </w:rPr>
              <w:t>是否建立针对儿童及家庭信息实施隐</w:t>
            </w:r>
            <w:r>
              <w:rPr>
                <w:sz w:val="21"/>
              </w:rPr>
              <w:t>私保护的制度和策略？</w:t>
            </w:r>
          </w:p>
        </w:tc>
        <w:tc>
          <w:tcPr>
            <w:tcW w:w="865" w:type="dxa"/>
          </w:tcPr>
          <w:p w:rsidR="00360574" w:rsidRDefault="00225EAD">
            <w:pPr>
              <w:pStyle w:val="TableParagraph"/>
              <w:spacing w:before="141"/>
              <w:ind w:left="5"/>
              <w:jc w:val="center"/>
              <w:rPr>
                <w:sz w:val="21"/>
              </w:rPr>
            </w:pPr>
            <w:r>
              <w:rPr>
                <w:w w:val="99"/>
                <w:sz w:val="21"/>
              </w:rPr>
              <w:t>☆</w:t>
            </w:r>
          </w:p>
        </w:tc>
        <w:tc>
          <w:tcPr>
            <w:tcW w:w="866" w:type="dxa"/>
          </w:tcPr>
          <w:p w:rsidR="00360574" w:rsidRDefault="00225EAD">
            <w:pPr>
              <w:pStyle w:val="TableParagraph"/>
              <w:spacing w:before="141"/>
              <w:ind w:left="7"/>
              <w:jc w:val="center"/>
              <w:rPr>
                <w:sz w:val="21"/>
              </w:rPr>
            </w:pPr>
            <w:r>
              <w:rPr>
                <w:w w:val="99"/>
                <w:sz w:val="21"/>
              </w:rPr>
              <w:t>☆</w:t>
            </w: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556"/>
        </w:trPr>
        <w:tc>
          <w:tcPr>
            <w:tcW w:w="924" w:type="dxa"/>
            <w:vMerge/>
            <w:tcBorders>
              <w:top w:val="nil"/>
            </w:tcBorders>
          </w:tcPr>
          <w:p w:rsidR="00360574" w:rsidRDefault="00360574">
            <w:pPr>
              <w:rPr>
                <w:sz w:val="2"/>
                <w:szCs w:val="2"/>
              </w:rPr>
            </w:pPr>
          </w:p>
        </w:tc>
        <w:tc>
          <w:tcPr>
            <w:tcW w:w="2079" w:type="dxa"/>
            <w:vMerge/>
            <w:tcBorders>
              <w:top w:val="nil"/>
            </w:tcBorders>
          </w:tcPr>
          <w:p w:rsidR="00360574" w:rsidRDefault="00360574">
            <w:pPr>
              <w:rPr>
                <w:sz w:val="2"/>
                <w:szCs w:val="2"/>
              </w:rPr>
            </w:pPr>
          </w:p>
        </w:tc>
        <w:tc>
          <w:tcPr>
            <w:tcW w:w="3754" w:type="dxa"/>
          </w:tcPr>
          <w:p w:rsidR="00360574" w:rsidRDefault="00225EAD">
            <w:pPr>
              <w:pStyle w:val="TableParagraph"/>
              <w:spacing w:before="5" w:line="270" w:lineRule="atLeast"/>
              <w:ind w:left="107" w:right="96"/>
              <w:rPr>
                <w:sz w:val="21"/>
              </w:rPr>
            </w:pPr>
            <w:r>
              <w:rPr>
                <w:w w:val="95"/>
                <w:sz w:val="21"/>
              </w:rPr>
              <w:t>是否制定安保人员儿童权利相关知识</w:t>
            </w:r>
            <w:r>
              <w:rPr>
                <w:sz w:val="21"/>
              </w:rPr>
              <w:t>培训及违规行为处罚制度？</w:t>
            </w:r>
          </w:p>
        </w:tc>
        <w:tc>
          <w:tcPr>
            <w:tcW w:w="865" w:type="dxa"/>
          </w:tcPr>
          <w:p w:rsidR="00360574" w:rsidRDefault="00360574">
            <w:pPr>
              <w:pStyle w:val="TableParagraph"/>
              <w:rPr>
                <w:rFonts w:ascii="Times New Roman"/>
                <w:sz w:val="20"/>
              </w:rPr>
            </w:pPr>
          </w:p>
        </w:tc>
        <w:tc>
          <w:tcPr>
            <w:tcW w:w="866" w:type="dxa"/>
          </w:tcPr>
          <w:p w:rsidR="00360574" w:rsidRDefault="00360574">
            <w:pPr>
              <w:pStyle w:val="TableParagraph"/>
              <w:rPr>
                <w:rFonts w:ascii="Times New Roman"/>
                <w:sz w:val="20"/>
              </w:rPr>
            </w:pP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556"/>
        </w:trPr>
        <w:tc>
          <w:tcPr>
            <w:tcW w:w="924" w:type="dxa"/>
          </w:tcPr>
          <w:p w:rsidR="00360574" w:rsidRDefault="00225EAD">
            <w:pPr>
              <w:pStyle w:val="TableParagraph"/>
              <w:spacing w:before="141"/>
              <w:ind w:right="163"/>
              <w:jc w:val="right"/>
              <w:rPr>
                <w:rFonts w:ascii="黑体" w:eastAsia="黑体"/>
                <w:sz w:val="21"/>
              </w:rPr>
            </w:pPr>
            <w:r>
              <w:rPr>
                <w:rFonts w:ascii="黑体" w:eastAsia="黑体" w:hint="eastAsia"/>
                <w:sz w:val="21"/>
              </w:rPr>
              <w:t>原则 9</w:t>
            </w:r>
          </w:p>
        </w:tc>
        <w:tc>
          <w:tcPr>
            <w:tcW w:w="2079" w:type="dxa"/>
          </w:tcPr>
          <w:p w:rsidR="00360574" w:rsidRDefault="00225EAD">
            <w:pPr>
              <w:pStyle w:val="TableParagraph"/>
              <w:spacing w:before="6" w:line="270" w:lineRule="atLeast"/>
              <w:ind w:left="408" w:right="189" w:hanging="209"/>
              <w:rPr>
                <w:sz w:val="21"/>
              </w:rPr>
            </w:pPr>
            <w:r>
              <w:rPr>
                <w:sz w:val="21"/>
              </w:rPr>
              <w:t>协助保护受突发事件影响的儿童</w:t>
            </w:r>
          </w:p>
        </w:tc>
        <w:tc>
          <w:tcPr>
            <w:tcW w:w="3754" w:type="dxa"/>
          </w:tcPr>
          <w:p w:rsidR="00360574" w:rsidRDefault="00225EAD">
            <w:pPr>
              <w:pStyle w:val="TableParagraph"/>
              <w:spacing w:before="6" w:line="270" w:lineRule="atLeast"/>
              <w:ind w:left="107" w:right="96"/>
              <w:rPr>
                <w:sz w:val="21"/>
              </w:rPr>
            </w:pPr>
            <w:r>
              <w:rPr>
                <w:w w:val="95"/>
                <w:sz w:val="21"/>
              </w:rPr>
              <w:t>是否有针对武装冲突、自然灾害等突发</w:t>
            </w:r>
            <w:r>
              <w:rPr>
                <w:sz w:val="21"/>
              </w:rPr>
              <w:t>事件的应急方案和社会急救援策略？</w:t>
            </w:r>
          </w:p>
        </w:tc>
        <w:tc>
          <w:tcPr>
            <w:tcW w:w="865" w:type="dxa"/>
          </w:tcPr>
          <w:p w:rsidR="00360574" w:rsidRDefault="00360574">
            <w:pPr>
              <w:pStyle w:val="TableParagraph"/>
              <w:rPr>
                <w:rFonts w:ascii="Times New Roman"/>
                <w:sz w:val="20"/>
              </w:rPr>
            </w:pPr>
          </w:p>
        </w:tc>
        <w:tc>
          <w:tcPr>
            <w:tcW w:w="866" w:type="dxa"/>
          </w:tcPr>
          <w:p w:rsidR="00360574" w:rsidRDefault="00225EAD">
            <w:pPr>
              <w:pStyle w:val="TableParagraph"/>
              <w:spacing w:before="141"/>
              <w:ind w:left="7"/>
              <w:jc w:val="center"/>
              <w:rPr>
                <w:sz w:val="21"/>
              </w:rPr>
            </w:pPr>
            <w:r>
              <w:rPr>
                <w:w w:val="99"/>
                <w:sz w:val="21"/>
              </w:rPr>
              <w:t>☆</w:t>
            </w:r>
          </w:p>
        </w:tc>
        <w:tc>
          <w:tcPr>
            <w:tcW w:w="866" w:type="dxa"/>
          </w:tcPr>
          <w:p w:rsidR="00360574" w:rsidRDefault="00225EAD">
            <w:pPr>
              <w:pStyle w:val="TableParagraph"/>
              <w:spacing w:before="141"/>
              <w:ind w:left="8"/>
              <w:jc w:val="center"/>
              <w:rPr>
                <w:sz w:val="21"/>
              </w:rPr>
            </w:pPr>
            <w:r>
              <w:rPr>
                <w:w w:val="99"/>
                <w:sz w:val="21"/>
              </w:rPr>
              <w:t>☆</w:t>
            </w:r>
          </w:p>
        </w:tc>
      </w:tr>
      <w:tr w:rsidR="00360574">
        <w:trPr>
          <w:trHeight w:val="828"/>
        </w:trPr>
        <w:tc>
          <w:tcPr>
            <w:tcW w:w="924" w:type="dxa"/>
          </w:tcPr>
          <w:p w:rsidR="00360574" w:rsidRDefault="00360574">
            <w:pPr>
              <w:pStyle w:val="TableParagraph"/>
              <w:spacing w:before="12"/>
              <w:rPr>
                <w:rFonts w:ascii="方正小标宋简体"/>
                <w:sz w:val="15"/>
              </w:rPr>
            </w:pPr>
          </w:p>
          <w:p w:rsidR="00360574" w:rsidRDefault="00225EAD">
            <w:pPr>
              <w:pStyle w:val="TableParagraph"/>
              <w:ind w:right="108"/>
              <w:jc w:val="right"/>
              <w:rPr>
                <w:rFonts w:ascii="黑体" w:eastAsia="黑体"/>
                <w:sz w:val="21"/>
              </w:rPr>
            </w:pPr>
            <w:r>
              <w:rPr>
                <w:rFonts w:ascii="黑体" w:eastAsia="黑体" w:hint="eastAsia"/>
                <w:sz w:val="21"/>
              </w:rPr>
              <w:t>原则 10</w:t>
            </w:r>
          </w:p>
        </w:tc>
        <w:tc>
          <w:tcPr>
            <w:tcW w:w="2079" w:type="dxa"/>
          </w:tcPr>
          <w:p w:rsidR="00360574" w:rsidRDefault="00225EAD">
            <w:pPr>
              <w:pStyle w:val="TableParagraph"/>
              <w:spacing w:before="6" w:line="242" w:lineRule="auto"/>
              <w:ind w:left="199" w:right="189"/>
              <w:jc w:val="center"/>
              <w:rPr>
                <w:sz w:val="21"/>
              </w:rPr>
            </w:pPr>
            <w:r>
              <w:rPr>
                <w:sz w:val="21"/>
              </w:rPr>
              <w:t>支持社区及政府保护和实现儿童权利</w:t>
            </w:r>
          </w:p>
          <w:p w:rsidR="00360574" w:rsidRDefault="00225EAD">
            <w:pPr>
              <w:pStyle w:val="TableParagraph"/>
              <w:spacing w:before="1" w:line="258" w:lineRule="exact"/>
              <w:ind w:left="197" w:right="189"/>
              <w:jc w:val="center"/>
              <w:rPr>
                <w:sz w:val="21"/>
              </w:rPr>
            </w:pPr>
            <w:r>
              <w:rPr>
                <w:sz w:val="21"/>
              </w:rPr>
              <w:t>的各项措施</w:t>
            </w:r>
          </w:p>
        </w:tc>
        <w:tc>
          <w:tcPr>
            <w:tcW w:w="3754" w:type="dxa"/>
          </w:tcPr>
          <w:p w:rsidR="00360574" w:rsidRDefault="00225EAD">
            <w:pPr>
              <w:pStyle w:val="TableParagraph"/>
              <w:spacing w:before="6" w:line="242" w:lineRule="auto"/>
              <w:ind w:left="107" w:right="96"/>
              <w:rPr>
                <w:sz w:val="21"/>
              </w:rPr>
            </w:pPr>
            <w:r>
              <w:rPr>
                <w:spacing w:val="-3"/>
                <w:w w:val="95"/>
                <w:sz w:val="21"/>
              </w:rPr>
              <w:t>是否开展社会公益投资项目</w:t>
            </w:r>
            <w:r>
              <w:rPr>
                <w:w w:val="95"/>
                <w:sz w:val="21"/>
              </w:rPr>
              <w:t>（如慈善捐</w:t>
            </w:r>
            <w:r>
              <w:rPr>
                <w:spacing w:val="-6"/>
                <w:sz w:val="21"/>
              </w:rPr>
              <w:t>赠、孤儿院慰问、倡导宣传活动、爱心</w:t>
            </w:r>
          </w:p>
          <w:p w:rsidR="00360574" w:rsidRDefault="00225EAD">
            <w:pPr>
              <w:pStyle w:val="TableParagraph"/>
              <w:spacing w:before="1" w:line="258" w:lineRule="exact"/>
              <w:ind w:left="107"/>
              <w:rPr>
                <w:sz w:val="21"/>
              </w:rPr>
            </w:pPr>
            <w:r>
              <w:rPr>
                <w:sz w:val="21"/>
              </w:rPr>
              <w:t>义诊、研学实践基地等公益服务）？</w:t>
            </w:r>
          </w:p>
        </w:tc>
        <w:tc>
          <w:tcPr>
            <w:tcW w:w="865" w:type="dxa"/>
          </w:tcPr>
          <w:p w:rsidR="00360574" w:rsidRDefault="00360574">
            <w:pPr>
              <w:pStyle w:val="TableParagraph"/>
              <w:spacing w:before="12"/>
              <w:rPr>
                <w:rFonts w:ascii="方正小标宋简体"/>
                <w:sz w:val="15"/>
              </w:rPr>
            </w:pPr>
          </w:p>
          <w:p w:rsidR="00360574" w:rsidRDefault="00225EAD">
            <w:pPr>
              <w:pStyle w:val="TableParagraph"/>
              <w:ind w:left="5"/>
              <w:jc w:val="center"/>
              <w:rPr>
                <w:sz w:val="21"/>
              </w:rPr>
            </w:pPr>
            <w:r>
              <w:rPr>
                <w:w w:val="99"/>
                <w:sz w:val="21"/>
              </w:rPr>
              <w:t>☆</w:t>
            </w:r>
          </w:p>
        </w:tc>
        <w:tc>
          <w:tcPr>
            <w:tcW w:w="866" w:type="dxa"/>
          </w:tcPr>
          <w:p w:rsidR="00360574" w:rsidRDefault="00360574">
            <w:pPr>
              <w:pStyle w:val="TableParagraph"/>
              <w:spacing w:before="12"/>
              <w:rPr>
                <w:rFonts w:ascii="方正小标宋简体"/>
                <w:sz w:val="15"/>
              </w:rPr>
            </w:pPr>
          </w:p>
          <w:p w:rsidR="00360574" w:rsidRDefault="00225EAD">
            <w:pPr>
              <w:pStyle w:val="TableParagraph"/>
              <w:ind w:left="7"/>
              <w:jc w:val="center"/>
              <w:rPr>
                <w:sz w:val="21"/>
              </w:rPr>
            </w:pPr>
            <w:r>
              <w:rPr>
                <w:w w:val="99"/>
                <w:sz w:val="21"/>
              </w:rPr>
              <w:t>☆</w:t>
            </w:r>
          </w:p>
        </w:tc>
        <w:tc>
          <w:tcPr>
            <w:tcW w:w="866" w:type="dxa"/>
          </w:tcPr>
          <w:p w:rsidR="00360574" w:rsidRDefault="00360574">
            <w:pPr>
              <w:pStyle w:val="TableParagraph"/>
              <w:spacing w:before="12"/>
              <w:rPr>
                <w:rFonts w:ascii="方正小标宋简体"/>
                <w:sz w:val="15"/>
              </w:rPr>
            </w:pPr>
          </w:p>
          <w:p w:rsidR="00360574" w:rsidRDefault="00225EAD">
            <w:pPr>
              <w:pStyle w:val="TableParagraph"/>
              <w:ind w:left="8"/>
              <w:jc w:val="center"/>
              <w:rPr>
                <w:sz w:val="21"/>
              </w:rPr>
            </w:pPr>
            <w:r>
              <w:rPr>
                <w:w w:val="99"/>
                <w:sz w:val="21"/>
              </w:rPr>
              <w:t>★</w:t>
            </w:r>
          </w:p>
        </w:tc>
      </w:tr>
    </w:tbl>
    <w:p w:rsidR="00360574" w:rsidRDefault="00360574">
      <w:pPr>
        <w:pStyle w:val="a3"/>
        <w:spacing w:before="7"/>
        <w:rPr>
          <w:rFonts w:ascii="方正小标宋简体"/>
          <w:sz w:val="9"/>
        </w:rPr>
      </w:pPr>
    </w:p>
    <w:p w:rsidR="00360574" w:rsidRDefault="00225EAD">
      <w:pPr>
        <w:spacing w:before="61"/>
        <w:ind w:left="400"/>
        <w:rPr>
          <w:rFonts w:ascii="仿宋_GB2312" w:eastAsia="仿宋_GB2312"/>
          <w:b/>
          <w:sz w:val="28"/>
        </w:rPr>
      </w:pPr>
      <w:r>
        <w:rPr>
          <w:rFonts w:ascii="仿宋_GB2312" w:eastAsia="仿宋_GB2312" w:hint="eastAsia"/>
          <w:b/>
          <w:sz w:val="28"/>
        </w:rPr>
        <w:t>备注：</w:t>
      </w:r>
    </w:p>
    <w:p w:rsidR="00360574" w:rsidRDefault="00225EAD">
      <w:pPr>
        <w:spacing w:before="81"/>
        <w:ind w:left="959"/>
        <w:rPr>
          <w:rFonts w:ascii="仿宋_GB2312" w:eastAsia="仿宋_GB2312" w:hAnsi="仿宋_GB2312"/>
          <w:sz w:val="28"/>
        </w:rPr>
      </w:pPr>
      <w:r>
        <w:rPr>
          <w:rFonts w:ascii="Times New Roman" w:eastAsia="Times New Roman" w:hAnsi="Times New Roman"/>
          <w:sz w:val="28"/>
        </w:rPr>
        <w:t>1</w:t>
      </w:r>
      <w:r>
        <w:rPr>
          <w:rFonts w:ascii="仿宋_GB2312" w:eastAsia="仿宋_GB2312" w:hAnsi="仿宋_GB2312" w:hint="eastAsia"/>
          <w:sz w:val="28"/>
        </w:rPr>
        <w:t>、</w:t>
      </w:r>
      <w:r>
        <w:rPr>
          <w:rFonts w:ascii="Times New Roman" w:eastAsia="Times New Roman" w:hAnsi="Times New Roman"/>
          <w:sz w:val="28"/>
        </w:rPr>
        <w:t>“</w:t>
      </w:r>
      <w:r>
        <w:rPr>
          <w:sz w:val="28"/>
        </w:rPr>
        <w:t>★</w:t>
      </w:r>
      <w:r>
        <w:rPr>
          <w:rFonts w:ascii="Times New Roman" w:eastAsia="Times New Roman" w:hAnsi="Times New Roman"/>
          <w:sz w:val="28"/>
        </w:rPr>
        <w:t>”</w:t>
      </w:r>
      <w:r>
        <w:rPr>
          <w:rFonts w:ascii="仿宋_GB2312" w:eastAsia="仿宋_GB2312" w:hAnsi="仿宋_GB2312" w:hint="eastAsia"/>
          <w:sz w:val="28"/>
        </w:rPr>
        <w:t>表示必须满足；</w:t>
      </w:r>
      <w:r>
        <w:rPr>
          <w:rFonts w:ascii="Times New Roman" w:eastAsia="Times New Roman" w:hAnsi="Times New Roman"/>
          <w:sz w:val="28"/>
        </w:rPr>
        <w:t>“</w:t>
      </w:r>
      <w:r>
        <w:rPr>
          <w:sz w:val="28"/>
        </w:rPr>
        <w:t>☆</w:t>
      </w:r>
      <w:r>
        <w:rPr>
          <w:rFonts w:ascii="Times New Roman" w:eastAsia="Times New Roman" w:hAnsi="Times New Roman"/>
          <w:sz w:val="28"/>
        </w:rPr>
        <w:t>”</w:t>
      </w:r>
      <w:r>
        <w:rPr>
          <w:rFonts w:ascii="仿宋_GB2312" w:eastAsia="仿宋_GB2312" w:hAnsi="仿宋_GB2312" w:hint="eastAsia"/>
          <w:sz w:val="28"/>
        </w:rPr>
        <w:t>表示宜满足。</w:t>
      </w:r>
    </w:p>
    <w:p w:rsidR="00360574" w:rsidRDefault="00225EAD" w:rsidP="003B0C35">
      <w:pPr>
        <w:spacing w:before="83"/>
        <w:ind w:left="959"/>
        <w:rPr>
          <w:rFonts w:ascii="仿宋_GB2312" w:eastAsia="仿宋_GB2312"/>
          <w:sz w:val="30"/>
        </w:rPr>
      </w:pPr>
      <w:r>
        <w:rPr>
          <w:rFonts w:ascii="Times New Roman" w:eastAsia="Times New Roman"/>
          <w:sz w:val="28"/>
        </w:rPr>
        <w:t>2</w:t>
      </w:r>
      <w:r>
        <w:rPr>
          <w:rFonts w:ascii="仿宋_GB2312" w:eastAsia="仿宋_GB2312" w:hint="eastAsia"/>
          <w:sz w:val="28"/>
        </w:rPr>
        <w:t>、部分儿童用品企业的单位，其评判标准可适当提高。</w:t>
      </w:r>
    </w:p>
    <w:sectPr w:rsidR="00360574" w:rsidSect="00360574">
      <w:footerReference w:type="even" r:id="rId9"/>
      <w:footerReference w:type="default" r:id="rId10"/>
      <w:pgSz w:w="11910" w:h="16840"/>
      <w:pgMar w:top="1580" w:right="1160" w:bottom="1200" w:left="1160" w:header="0" w:footer="10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64" w:rsidRDefault="00AD3264" w:rsidP="00360574">
      <w:r>
        <w:separator/>
      </w:r>
    </w:p>
  </w:endnote>
  <w:endnote w:type="continuationSeparator" w:id="0">
    <w:p w:rsidR="00AD3264" w:rsidRDefault="00AD3264" w:rsidP="00360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74" w:rsidRDefault="000C1334">
    <w:pPr>
      <w:pStyle w:val="a3"/>
      <w:spacing w:line="14" w:lineRule="auto"/>
      <w:rPr>
        <w:sz w:val="20"/>
      </w:rPr>
    </w:pPr>
    <w:r w:rsidRPr="000C1334">
      <w:pict>
        <v:shapetype id="_x0000_t202" coordsize="21600,21600" o:spt="202" path="m,l,21600r21600,l21600,xe">
          <v:stroke joinstyle="miter"/>
          <v:path gradientshapeok="t" o:connecttype="rect"/>
        </v:shapetype>
        <v:shape id="文本框 2" o:spid="_x0000_s2051" type="#_x0000_t202" style="position:absolute;margin-left:77pt;margin-top:780.7pt;width:38pt;height:15.45pt;z-index:-251659264;mso-position-horizontal-relative:page;mso-position-vertical-relative:page" o:gfxdata="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k8YXHYAAAADQEAAA8A&#10;AAAAAAAAAQAgAAAAIgAAAGRycy9kb3ducmV2LnhtbFBLAQIUABQAAAAIAIdO4kDolrqwpQEAAC0D&#10;AAAOAAAAAAAAAAEAIAAAACcBAABkcnMvZTJvRG9jLnhtbFBLBQYAAAAABgAGAFkBAAA+BQAAAAA=&#10;" filled="f" stroked="f">
          <v:textbox inset="0,0,0,0">
            <w:txbxContent>
              <w:p w:rsidR="00360574" w:rsidRDefault="00225EAD">
                <w:pPr>
                  <w:spacing w:before="12"/>
                  <w:ind w:left="20"/>
                  <w:rPr>
                    <w:rFonts w:ascii="Times New Roman" w:hAnsi="Times New Roman"/>
                    <w:sz w:val="24"/>
                  </w:rPr>
                </w:pPr>
                <w:r>
                  <w:rPr>
                    <w:rFonts w:ascii="Times New Roman" w:hAnsi="Times New Roman"/>
                    <w:sz w:val="24"/>
                  </w:rPr>
                  <w:t xml:space="preserve">— </w:t>
                </w:r>
                <w:r w:rsidR="000C1334">
                  <w:fldChar w:fldCharType="begin"/>
                </w:r>
                <w:r>
                  <w:rPr>
                    <w:rFonts w:ascii="Times New Roman" w:hAnsi="Times New Roman"/>
                    <w:sz w:val="24"/>
                  </w:rPr>
                  <w:instrText xml:space="preserve"> PAGE </w:instrText>
                </w:r>
                <w:r w:rsidR="000C1334">
                  <w:fldChar w:fldCharType="separate"/>
                </w:r>
                <w:r w:rsidR="003B0C35">
                  <w:rPr>
                    <w:rFonts w:ascii="Times New Roman" w:hAnsi="Times New Roman"/>
                    <w:noProof/>
                    <w:sz w:val="24"/>
                  </w:rPr>
                  <w:t>2</w:t>
                </w:r>
                <w:r w:rsidR="000C1334">
                  <w:fldChar w:fldCharType="end"/>
                </w:r>
                <w:r>
                  <w:rPr>
                    <w:rFonts w:ascii="Times New Roman" w:hAnsi="Times New Roman"/>
                    <w:sz w:val="24"/>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74" w:rsidRDefault="000C1334">
    <w:pPr>
      <w:pStyle w:val="a3"/>
      <w:spacing w:line="14" w:lineRule="auto"/>
      <w:rPr>
        <w:sz w:val="20"/>
      </w:rPr>
    </w:pPr>
    <w:r w:rsidRPr="000C1334">
      <w:pict>
        <v:shapetype id="_x0000_t202" coordsize="21600,21600" o:spt="202" path="m,l,21600r21600,l21600,xe">
          <v:stroke joinstyle="miter"/>
          <v:path gradientshapeok="t" o:connecttype="rect"/>
        </v:shapetype>
        <v:shape id="文本框 1" o:spid="_x0000_s2052" type="#_x0000_t202" style="position:absolute;margin-left:480.3pt;margin-top:780.7pt;width:38pt;height:15.45pt;z-index:-251660288;mso-position-horizontal-relative:page;mso-position-vertical-relative:page" o:gfxdata="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0G0v9oAAAAOAQAA&#10;DwAAAAAAAAABACAAAAAiAAAAZHJzL2Rvd25yZXYueG1sUEsBAhQAFAAAAAgAh07iQBtVwASlAQAA&#10;LAMAAA4AAAAAAAAAAQAgAAAAKQEAAGRycy9lMm9Eb2MueG1sUEsFBgAAAAAGAAYAWQEAAEAFAAAA&#10;AA==&#10;" filled="f" stroked="f">
          <v:textbox inset="0,0,0,0">
            <w:txbxContent>
              <w:p w:rsidR="00360574" w:rsidRDefault="00225EAD">
                <w:pPr>
                  <w:spacing w:before="12"/>
                  <w:ind w:left="20"/>
                  <w:rPr>
                    <w:rFonts w:ascii="Times New Roman" w:hAnsi="Times New Roman"/>
                    <w:sz w:val="24"/>
                  </w:rPr>
                </w:pPr>
                <w:r>
                  <w:rPr>
                    <w:rFonts w:ascii="Times New Roman" w:hAnsi="Times New Roman"/>
                    <w:sz w:val="24"/>
                  </w:rPr>
                  <w:t xml:space="preserve">— </w:t>
                </w:r>
                <w:r w:rsidR="000C1334">
                  <w:fldChar w:fldCharType="begin"/>
                </w:r>
                <w:r>
                  <w:rPr>
                    <w:rFonts w:ascii="Times New Roman" w:hAnsi="Times New Roman"/>
                    <w:sz w:val="24"/>
                  </w:rPr>
                  <w:instrText xml:space="preserve"> PAGE </w:instrText>
                </w:r>
                <w:r w:rsidR="000C1334">
                  <w:fldChar w:fldCharType="separate"/>
                </w:r>
                <w:r w:rsidR="003B0C35">
                  <w:rPr>
                    <w:rFonts w:ascii="Times New Roman" w:hAnsi="Times New Roman"/>
                    <w:noProof/>
                    <w:sz w:val="24"/>
                  </w:rPr>
                  <w:t>1</w:t>
                </w:r>
                <w:r w:rsidR="000C1334">
                  <w:fldChar w:fldCharType="end"/>
                </w:r>
                <w:r>
                  <w:rPr>
                    <w:rFonts w:ascii="Times New Roman" w:hAnsi="Times New Roman"/>
                    <w:sz w:val="24"/>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74" w:rsidRDefault="000C1334">
    <w:pPr>
      <w:pStyle w:val="a3"/>
      <w:spacing w:line="14" w:lineRule="auto"/>
      <w:rPr>
        <w:sz w:val="20"/>
      </w:rPr>
    </w:pPr>
    <w:r w:rsidRPr="000C1334">
      <w:pict>
        <v:shapetype id="_x0000_t202" coordsize="21600,21600" o:spt="202" path="m,l,21600r21600,l21600,xe">
          <v:stroke joinstyle="miter"/>
          <v:path gradientshapeok="t" o:connecttype="rect"/>
        </v:shapetype>
        <v:shape id="文本框 4" o:spid="_x0000_s2049" type="#_x0000_t202" style="position:absolute;margin-left:89pt;margin-top:780.7pt;width:38pt;height:15.45pt;z-index:-251657216;mso-position-horizontal-relative:page;mso-position-vertical-relative:page" o:gfxdata="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Sy1hNkAAAANAQAA&#10;DwAAAAAAAAABACAAAAAiAAAAZHJzL2Rvd25yZXYueG1sUEsBAhQAFAAAAAgAh07iQIgZjaumAQAA&#10;LQMAAA4AAAAAAAAAAQAgAAAAKAEAAGRycy9lMm9Eb2MueG1sUEsFBgAAAAAGAAYAWQEAAEAFAAAA&#10;AA==&#10;" filled="f" stroked="f">
          <v:textbox inset="0,0,0,0">
            <w:txbxContent>
              <w:p w:rsidR="00360574" w:rsidRDefault="00225EAD">
                <w:pPr>
                  <w:spacing w:before="12"/>
                  <w:ind w:left="20"/>
                  <w:rPr>
                    <w:rFonts w:ascii="Times New Roman" w:hAnsi="Times New Roman"/>
                    <w:sz w:val="24"/>
                  </w:rPr>
                </w:pPr>
                <w:r>
                  <w:rPr>
                    <w:rFonts w:ascii="Times New Roman" w:hAnsi="Times New Roman"/>
                    <w:sz w:val="24"/>
                  </w:rPr>
                  <w:t>— 8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74" w:rsidRDefault="000C1334">
    <w:pPr>
      <w:pStyle w:val="a3"/>
      <w:spacing w:line="14" w:lineRule="auto"/>
      <w:rPr>
        <w:sz w:val="20"/>
      </w:rPr>
    </w:pPr>
    <w:r w:rsidRPr="000C1334">
      <w:pict>
        <v:shapetype id="_x0000_t202" coordsize="21600,21600" o:spt="202" path="m,l,21600r21600,l21600,xe">
          <v:stroke joinstyle="miter"/>
          <v:path gradientshapeok="t" o:connecttype="rect"/>
        </v:shapetype>
        <v:shape id="文本框 3" o:spid="_x0000_s2050" type="#_x0000_t202" style="position:absolute;margin-left:468.3pt;margin-top:780.7pt;width:38pt;height:15.45pt;z-index:-251658240;mso-position-horizontal-relative:page;mso-position-vertical-relative:page" o:gfxdata="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x1m6naAAAADgEA&#10;AA8AAAAAAAAAAQAgAAAAIgAAAGRycy9kb3ducmV2LnhtbFBLAQIUABQAAAAIAIdO4kDmG7eapgEA&#10;AC0DAAAOAAAAAAAAAAEAIAAAACkBAABkcnMvZTJvRG9jLnhtbFBLBQYAAAAABgAGAFkBAABBBQAA&#10;AAA=&#10;" filled="f" stroked="f">
          <v:textbox inset="0,0,0,0">
            <w:txbxContent>
              <w:p w:rsidR="00360574" w:rsidRDefault="00225EAD">
                <w:pPr>
                  <w:spacing w:before="12"/>
                  <w:ind w:left="20"/>
                  <w:rPr>
                    <w:rFonts w:ascii="Times New Roman" w:hAnsi="Times New Roman"/>
                    <w:sz w:val="24"/>
                  </w:rPr>
                </w:pPr>
                <w:r>
                  <w:rPr>
                    <w:rFonts w:ascii="Times New Roman" w:hAnsi="Times New Roman"/>
                    <w:sz w:val="24"/>
                  </w:rPr>
                  <w:t>— 7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64" w:rsidRDefault="00AD3264" w:rsidP="00360574">
      <w:r>
        <w:separator/>
      </w:r>
    </w:p>
  </w:footnote>
  <w:footnote w:type="continuationSeparator" w:id="0">
    <w:p w:rsidR="00AD3264" w:rsidRDefault="00AD3264" w:rsidP="00360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useFELayout/>
  </w:compat>
  <w:rsids>
    <w:rsidRoot w:val="00360574"/>
    <w:rsid w:val="000C1334"/>
    <w:rsid w:val="001D2265"/>
    <w:rsid w:val="00225EAD"/>
    <w:rsid w:val="00360574"/>
    <w:rsid w:val="003B0C35"/>
    <w:rsid w:val="00AD3264"/>
    <w:rsid w:val="7D967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60574"/>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360574"/>
    <w:pPr>
      <w:ind w:left="613"/>
      <w:outlineLvl w:val="0"/>
    </w:pPr>
    <w:rPr>
      <w:rFonts w:ascii="方正小标宋简体" w:eastAsia="方正小标宋简体" w:hAnsi="方正小标宋简体" w:cs="方正小标宋简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60574"/>
    <w:rPr>
      <w:rFonts w:ascii="仿宋_GB2312" w:eastAsia="仿宋_GB2312" w:hAnsi="仿宋_GB2312" w:cs="仿宋_GB2312"/>
      <w:sz w:val="32"/>
      <w:szCs w:val="32"/>
    </w:rPr>
  </w:style>
  <w:style w:type="table" w:customStyle="1" w:styleId="TableNormal">
    <w:name w:val="Table Normal"/>
    <w:uiPriority w:val="2"/>
    <w:semiHidden/>
    <w:unhideWhenUsed/>
    <w:qFormat/>
    <w:rsid w:val="00360574"/>
    <w:tblPr>
      <w:tblCellMar>
        <w:top w:w="0" w:type="dxa"/>
        <w:left w:w="0" w:type="dxa"/>
        <w:bottom w:w="0" w:type="dxa"/>
        <w:right w:w="0" w:type="dxa"/>
      </w:tblCellMar>
    </w:tblPr>
  </w:style>
  <w:style w:type="paragraph" w:styleId="a4">
    <w:name w:val="List Paragraph"/>
    <w:basedOn w:val="a"/>
    <w:uiPriority w:val="1"/>
    <w:qFormat/>
    <w:rsid w:val="00360574"/>
  </w:style>
  <w:style w:type="paragraph" w:customStyle="1" w:styleId="TableParagraph">
    <w:name w:val="Table Paragraph"/>
    <w:basedOn w:val="a"/>
    <w:uiPriority w:val="1"/>
    <w:qFormat/>
    <w:rsid w:val="0036057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2019-07-24T07:55:00Z</dcterms:created>
  <dcterms:modified xsi:type="dcterms:W3CDTF">2019-08-09T08:04:00Z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WPS Office</vt:lpwstr>
  </property>
  <property fmtid="{D5CDD505-2E9C-101B-9397-08002B2CF9AE}" pid="4" name="LastSaved">
    <vt:filetime>2019-07-24T00:00:00Z</vt:filetime>
  </property>
  <property fmtid="{D5CDD505-2E9C-101B-9397-08002B2CF9AE}" pid="5" name="KSOProductBuildVer">
    <vt:lpwstr>2052-10.1.0.7698</vt:lpwstr>
  </property>
</Properties>
</file>