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  <w:t>年雨花区卫生健康局所属事业单位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  <w:t>公开招聘工作人员资格复审需提供的材料要求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一、资格复审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提供的资料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1、本人的《长沙市雨花区卫生健康局所属事业单位公开招聘考试报名表》，考生须在表格的“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应聘人员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承诺”栏签名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2、本人有效居民身份证原件及复印件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3、准考证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4、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</w:rPr>
        <w:t>学历（学位）证书原件及复印件（专科起点的本科学历须提供专科文凭；国外留学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所取得的学历、学位需提供教育部认证。特别注意，如果考生所学专业未列入《</w:t>
      </w:r>
      <w:r>
        <w:rPr>
          <w:rFonts w:hint="eastAsia" w:ascii="Times New Roman" w:hAnsi="Times New Roman" w:eastAsia="仿宋_GB2312"/>
          <w:sz w:val="32"/>
          <w:szCs w:val="32"/>
        </w:rPr>
        <w:t>湖南省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年考试录用公务员专业指导目录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》内，需提供学校（院系）的专业方向证明和成绩单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instrText xml:space="preserve"> HYPERLINK "https://www.baidu.com/link?url=yNw-PHv3m3Q2U3mWLUqWa4s_zW04_gBIHbUyTJjTr-jNDYvEPBt56FgZ-sCPFKWL&amp;wd=&amp;eqid=e0f7e90800006d3b000000065cdbaa3a" \t "https://www.baidu.com/_blank" </w:instrTex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中国高等教育学生信息网（学信网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）打印的《教育部学历证书电子注册备案表》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6、所在单位同意报考证明的原件（有工作单位的需提供，格式可参照证明样本）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、报考岗位所需的其他相关材料的原件和复印件（注意：非在编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期间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的工作经历除需提交单位证明外，还应提供与用人单位签订的劳动合同或社保经办机构出具的“社保个人账户查询单”等资料）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、关于单位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出具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证明的格式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1、可以把工作经历和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同意报考的意见写在同一个证明中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2、证明中的工作经历须写明具体年月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日、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单位及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部门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岗位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职责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或工作内容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。工作经历证明若涉及多个单位，应该根据实际情况分别出具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br w:type="page"/>
      </w: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证    明 （样本）</w:t>
      </w: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>xxx同志为xxxxxx（单位）在职在编人员（或工作人员），编制性质为全额拨款事业编制。该同志通过2014年全区事业单位公开招考进入本单位，入编时间为2014年7月14日。</w:t>
      </w:r>
    </w:p>
    <w:p>
      <w:pPr>
        <w:pStyle w:val="2"/>
        <w:ind w:left="0" w:leftChars="0"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>该同志在本单位工作经历如下：2014年7月14日至2016年6月30日，在本街道（单位）社会事务办工作，负责社会保障业务办理；2016年7月1日至今，在本街道财政所工作，负责会计工作。</w:t>
      </w:r>
    </w:p>
    <w:p>
      <w:pPr>
        <w:pStyle w:val="2"/>
        <w:ind w:left="0" w:leftChars="0"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>该同志与我单位无最低服务年限（或服务年限已满），符合《202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年雨花区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卫生健康局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所属事业单位公开招聘工作人员简章》岗位资格条件，没有不得报名的情形。同意xxx同志参加202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年雨花区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卫生健康局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所属事业单位公开招聘工作人员考试。</w:t>
      </w:r>
    </w:p>
    <w:p>
      <w:pPr>
        <w:pStyle w:val="2"/>
        <w:rPr>
          <w:rFonts w:hint="default" w:eastAsia="仿宋_GB231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 xml:space="preserve">                         xx市xx区xx街道（盖章）</w:t>
      </w:r>
    </w:p>
    <w:p>
      <w:pPr>
        <w:pStyle w:val="2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 xml:space="preserve">                               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年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月x日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YTIxZGViNzNlY2VmZTY1ZjUwMTQ3YjNhMTkyOTcifQ=="/>
  </w:docVars>
  <w:rsids>
    <w:rsidRoot w:val="3E5B27D7"/>
    <w:rsid w:val="000E1994"/>
    <w:rsid w:val="001F1D2C"/>
    <w:rsid w:val="002C0759"/>
    <w:rsid w:val="004D0612"/>
    <w:rsid w:val="00522E4A"/>
    <w:rsid w:val="00604647"/>
    <w:rsid w:val="00A4029E"/>
    <w:rsid w:val="00E10F22"/>
    <w:rsid w:val="00EF3ECC"/>
    <w:rsid w:val="028D32DD"/>
    <w:rsid w:val="02F161EC"/>
    <w:rsid w:val="03A560D2"/>
    <w:rsid w:val="03DC18E5"/>
    <w:rsid w:val="0B247A81"/>
    <w:rsid w:val="0EE8752C"/>
    <w:rsid w:val="10A1441E"/>
    <w:rsid w:val="11C269BB"/>
    <w:rsid w:val="12943354"/>
    <w:rsid w:val="12EC1F42"/>
    <w:rsid w:val="1379754E"/>
    <w:rsid w:val="154E25F6"/>
    <w:rsid w:val="16E02266"/>
    <w:rsid w:val="17360FFE"/>
    <w:rsid w:val="1739327C"/>
    <w:rsid w:val="17B8782D"/>
    <w:rsid w:val="1DB00010"/>
    <w:rsid w:val="206B6ACA"/>
    <w:rsid w:val="22223A5F"/>
    <w:rsid w:val="23122EC9"/>
    <w:rsid w:val="23A1261F"/>
    <w:rsid w:val="24C57A95"/>
    <w:rsid w:val="269E27F4"/>
    <w:rsid w:val="2A111B17"/>
    <w:rsid w:val="2AD0328A"/>
    <w:rsid w:val="2BAD54DF"/>
    <w:rsid w:val="2C35005E"/>
    <w:rsid w:val="31A867DF"/>
    <w:rsid w:val="36AC1B2C"/>
    <w:rsid w:val="388C20CA"/>
    <w:rsid w:val="3B1C6BB6"/>
    <w:rsid w:val="3E5B27D7"/>
    <w:rsid w:val="40EC35A8"/>
    <w:rsid w:val="41995E99"/>
    <w:rsid w:val="42AA3639"/>
    <w:rsid w:val="43A60007"/>
    <w:rsid w:val="443F1701"/>
    <w:rsid w:val="46AB55CA"/>
    <w:rsid w:val="47D14C87"/>
    <w:rsid w:val="4A150AC0"/>
    <w:rsid w:val="4B31332F"/>
    <w:rsid w:val="4F2064F4"/>
    <w:rsid w:val="51263EE3"/>
    <w:rsid w:val="52EF7AEE"/>
    <w:rsid w:val="579D3E89"/>
    <w:rsid w:val="58123536"/>
    <w:rsid w:val="5A4D1D50"/>
    <w:rsid w:val="5A894D8C"/>
    <w:rsid w:val="5CA651D6"/>
    <w:rsid w:val="602B3DC0"/>
    <w:rsid w:val="62277AD3"/>
    <w:rsid w:val="628B697D"/>
    <w:rsid w:val="657B63EB"/>
    <w:rsid w:val="66636B8D"/>
    <w:rsid w:val="6761346C"/>
    <w:rsid w:val="68F6059A"/>
    <w:rsid w:val="69D50439"/>
    <w:rsid w:val="6BEB634E"/>
    <w:rsid w:val="6F9576FC"/>
    <w:rsid w:val="714118FA"/>
    <w:rsid w:val="733626CD"/>
    <w:rsid w:val="743D204E"/>
    <w:rsid w:val="75A92948"/>
    <w:rsid w:val="7B7E621F"/>
    <w:rsid w:val="7D2E4F5A"/>
    <w:rsid w:val="7E0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835</Words>
  <Characters>881</Characters>
  <Lines>11</Lines>
  <Paragraphs>3</Paragraphs>
  <TotalTime>3</TotalTime>
  <ScaleCrop>false</ScaleCrop>
  <LinksUpToDate>false</LinksUpToDate>
  <CharactersWithSpaces>942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2019-07-09T03:18:00Z</dcterms:created>
  <dc:creator>Administrator</dc:creator>
  <cp:lastModifiedBy>Administrator</cp:lastModifiedBy>
  <cp:lastPrinted>2021-07-23T02:04:00Z</cp:lastPrinted>
  <dcterms:modified xsi:type="dcterms:W3CDTF">2023-07-20T04:11:08Z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27BC1EE4A34C4D2B86983CE7728BCF16_13</vt:lpwstr>
  </property>
</Properties>
</file>