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202</w:t>
      </w:r>
      <w:r>
        <w:rPr>
          <w:rFonts w:hint="eastAsia" w:ascii="方正小标宋简体" w:hAnsi="方正小标宋简体" w:eastAsia="方正小标宋简体" w:cs="方正小标宋简体"/>
          <w:color w:val="auto"/>
          <w:kern w:val="0"/>
          <w:sz w:val="44"/>
          <w:szCs w:val="44"/>
          <w:u w:val="none"/>
          <w:lang w:val="en-US" w:eastAsia="zh-CN"/>
        </w:rPr>
        <w:t>2</w:t>
      </w:r>
      <w:r>
        <w:rPr>
          <w:rFonts w:hint="eastAsia" w:ascii="方正小标宋简体" w:hAnsi="方正小标宋简体" w:eastAsia="方正小标宋简体" w:cs="方正小标宋简体"/>
          <w:color w:val="auto"/>
          <w:kern w:val="0"/>
          <w:sz w:val="44"/>
          <w:szCs w:val="44"/>
          <w:u w:val="none"/>
          <w:lang w:eastAsia="zh-CN"/>
        </w:rPr>
        <w:t>年雨花区</w:t>
      </w:r>
      <w:r>
        <w:rPr>
          <w:rStyle w:val="7"/>
          <w:rFonts w:hint="eastAsia" w:ascii="方正小标宋简体" w:hAnsi="方正小标宋简体" w:eastAsia="方正小标宋简体" w:cs="方正小标宋简体"/>
          <w:b w:val="0"/>
          <w:i w:val="0"/>
          <w:caps w:val="0"/>
          <w:color w:val="auto"/>
          <w:spacing w:val="0"/>
          <w:sz w:val="44"/>
          <w:szCs w:val="44"/>
          <w:u w:val="none"/>
          <w:shd w:val="clear" w:color="auto" w:fill="FFFFFF"/>
          <w:lang w:val="en-US" w:eastAsia="zh-CN"/>
        </w:rPr>
        <w:t>城市房屋征收和补偿管理办公室</w:t>
      </w:r>
      <w:r>
        <w:rPr>
          <w:rFonts w:hint="eastAsia" w:ascii="方正小标宋简体" w:hAnsi="方正小标宋简体" w:eastAsia="方正小标宋简体" w:cs="方正小标宋简体"/>
          <w:color w:val="auto"/>
          <w:kern w:val="0"/>
          <w:sz w:val="44"/>
          <w:szCs w:val="44"/>
          <w:u w:val="none"/>
          <w:lang w:eastAsia="zh-CN"/>
        </w:rPr>
        <w:t>面向社会公开招聘工作人员笔试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为保障广大考生和考务工作人员生命安全和身体健康，确保202</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年雨花区城市房屋征收和补偿管理办公室面向社会公开招聘工作人员笔试工作安全进行，请所有考生知悉理解并配合执行此次笔试防疫的措施和要求。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湖南居民健康码为红码或者黄码、通信大数据行程卡为红色或者黄色的（包括通信大数据行程卡带*标记的）；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8</w:t>
      </w:r>
      <w:r>
        <w:rPr>
          <w:rFonts w:hint="eastAsia" w:ascii="仿宋_GB2312" w:hAnsi="仿宋_GB2312" w:eastAsia="仿宋_GB2312" w:cs="仿宋_GB2312"/>
          <w:i w:val="0"/>
          <w:caps w:val="0"/>
          <w:color w:val="auto"/>
          <w:spacing w:val="0"/>
          <w:sz w:val="32"/>
          <w:szCs w:val="32"/>
          <w:u w:val="none"/>
          <w:lang w:eastAsia="zh-CN"/>
        </w:rPr>
        <w:t>日以后有境外或港台旅居史的；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val="en-US" w:eastAsia="zh-CN"/>
        </w:rPr>
        <w:t>（5）2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22</w:t>
      </w:r>
      <w:r>
        <w:rPr>
          <w:rFonts w:hint="eastAsia" w:ascii="仿宋_GB2312" w:hAnsi="仿宋_GB2312" w:eastAsia="仿宋_GB2312" w:cs="仿宋_GB2312"/>
          <w:i w:val="0"/>
          <w:caps w:val="0"/>
          <w:color w:val="auto"/>
          <w:spacing w:val="0"/>
          <w:sz w:val="32"/>
          <w:szCs w:val="32"/>
          <w:u w:val="none"/>
          <w:lang w:eastAsia="zh-CN"/>
        </w:rPr>
        <w:t>日以后有国内高风险区所在地级市旅居史的；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22</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8</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15</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因防疫管控不能参加考试的考生，经申请认定属实，所交报名费将全部退还。进入考点时两次体温测量不正常的考生，现场签字确认作为退费依据。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考生在打印准考证前应认真阅读考试相关规定和纪律要求、防疫要求，并签署《202</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年雨花区城市房屋征收和补偿管理办公室面向社会公开招聘工作人员笔试新冠肺炎疫情防控告知书》</w:t>
      </w:r>
      <w:bookmarkStart w:id="0" w:name="_GoBack"/>
      <w:bookmarkEnd w:id="0"/>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85880230</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以上疫情防控要求会根据疫情形势以及国家和我省疫情防控总体部署和要求适时调整。请考生及时关注城市房屋征收和补偿管理办公室</w:t>
      </w:r>
      <w:r>
        <w:rPr>
          <w:rFonts w:hint="eastAsia" w:ascii="Times New Roman" w:hAnsi="Times New Roman" w:eastAsia="仿宋_GB2312"/>
          <w:kern w:val="0"/>
          <w:sz w:val="32"/>
          <w:szCs w:val="32"/>
        </w:rPr>
        <w:t>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457F"/>
    <w:rsid w:val="01A73CF9"/>
    <w:rsid w:val="02105906"/>
    <w:rsid w:val="03534319"/>
    <w:rsid w:val="048F5010"/>
    <w:rsid w:val="05826B09"/>
    <w:rsid w:val="05C51ACE"/>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7945C7"/>
    <w:rsid w:val="22AF4BB4"/>
    <w:rsid w:val="22CA77A0"/>
    <w:rsid w:val="22FD2531"/>
    <w:rsid w:val="2317233C"/>
    <w:rsid w:val="242C1DC4"/>
    <w:rsid w:val="246A13BF"/>
    <w:rsid w:val="26ED223B"/>
    <w:rsid w:val="26FF3447"/>
    <w:rsid w:val="273D6A04"/>
    <w:rsid w:val="27440ECB"/>
    <w:rsid w:val="284C7D7E"/>
    <w:rsid w:val="289E355D"/>
    <w:rsid w:val="28DF17B4"/>
    <w:rsid w:val="291E148C"/>
    <w:rsid w:val="29F17AC1"/>
    <w:rsid w:val="2B73263E"/>
    <w:rsid w:val="2B9946E0"/>
    <w:rsid w:val="2BDD51CC"/>
    <w:rsid w:val="2C733912"/>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E282F0C"/>
    <w:rsid w:val="3F022650"/>
    <w:rsid w:val="40011B00"/>
    <w:rsid w:val="409E63D0"/>
    <w:rsid w:val="41747463"/>
    <w:rsid w:val="43697383"/>
    <w:rsid w:val="441B2AF6"/>
    <w:rsid w:val="45E61866"/>
    <w:rsid w:val="4662784A"/>
    <w:rsid w:val="47C52BC6"/>
    <w:rsid w:val="4809445A"/>
    <w:rsid w:val="48D4096E"/>
    <w:rsid w:val="4B2B3192"/>
    <w:rsid w:val="4B6D742A"/>
    <w:rsid w:val="4BAC763C"/>
    <w:rsid w:val="4BAE2128"/>
    <w:rsid w:val="4C123B20"/>
    <w:rsid w:val="4CEF6FEA"/>
    <w:rsid w:val="4D7E3A72"/>
    <w:rsid w:val="50130360"/>
    <w:rsid w:val="50351C29"/>
    <w:rsid w:val="50EB4C71"/>
    <w:rsid w:val="51AD7C98"/>
    <w:rsid w:val="52C47D8E"/>
    <w:rsid w:val="52D83C17"/>
    <w:rsid w:val="53462B75"/>
    <w:rsid w:val="53D55F4A"/>
    <w:rsid w:val="53FD4637"/>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E14492D"/>
    <w:rsid w:val="5EBA2158"/>
    <w:rsid w:val="5FEF0BA2"/>
    <w:rsid w:val="60386A29"/>
    <w:rsid w:val="60653B8D"/>
    <w:rsid w:val="60C73C16"/>
    <w:rsid w:val="61ED5191"/>
    <w:rsid w:val="632D5906"/>
    <w:rsid w:val="636D7433"/>
    <w:rsid w:val="637C66DE"/>
    <w:rsid w:val="65A45837"/>
    <w:rsid w:val="668F1ABD"/>
    <w:rsid w:val="66D001F8"/>
    <w:rsid w:val="672B0E92"/>
    <w:rsid w:val="67E92B05"/>
    <w:rsid w:val="68F81936"/>
    <w:rsid w:val="690E57FB"/>
    <w:rsid w:val="69342CB4"/>
    <w:rsid w:val="697D7CC7"/>
    <w:rsid w:val="6A167206"/>
    <w:rsid w:val="6A8D2BCC"/>
    <w:rsid w:val="6B0E620B"/>
    <w:rsid w:val="6CA651B6"/>
    <w:rsid w:val="6D2E1247"/>
    <w:rsid w:val="6E0953F6"/>
    <w:rsid w:val="6F4C36B3"/>
    <w:rsid w:val="6FEF082E"/>
    <w:rsid w:val="702A387B"/>
    <w:rsid w:val="704A1C4C"/>
    <w:rsid w:val="70BF20A4"/>
    <w:rsid w:val="711A2D74"/>
    <w:rsid w:val="71336985"/>
    <w:rsid w:val="71474567"/>
    <w:rsid w:val="73353162"/>
    <w:rsid w:val="735C183F"/>
    <w:rsid w:val="749067A3"/>
    <w:rsid w:val="74AC2BA6"/>
    <w:rsid w:val="754744E8"/>
    <w:rsid w:val="757062C3"/>
    <w:rsid w:val="76403300"/>
    <w:rsid w:val="765F2F6E"/>
    <w:rsid w:val="76A066D5"/>
    <w:rsid w:val="76A5051E"/>
    <w:rsid w:val="77E243FD"/>
    <w:rsid w:val="77EF4B58"/>
    <w:rsid w:val="78995FB4"/>
    <w:rsid w:val="78CF0A42"/>
    <w:rsid w:val="795D0D3D"/>
    <w:rsid w:val="7AEC4D2E"/>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城市房屋征收和补偿管理办</cp:lastModifiedBy>
  <cp:lastPrinted>2021-05-20T07:01:00Z</cp:lastPrinted>
  <dcterms:modified xsi:type="dcterms:W3CDTF">2022-09-05T06:53:21Z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3D02DE4CF04C40CBA6D648E69F3A4898</vt:lpwstr>
  </property>
</Properties>
</file>