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kern w:val="0"/>
          <w:sz w:val="44"/>
          <w:szCs w:val="44"/>
          <w:u w:val="none"/>
          <w:lang w:eastAsia="zh-CN"/>
        </w:rPr>
      </w:pPr>
      <w:r>
        <w:rPr>
          <w:rFonts w:hint="default" w:ascii="Times New Roman" w:hAnsi="Times New Roman" w:eastAsia="方正小标宋简体" w:cs="Times New Roman"/>
          <w:color w:val="auto"/>
          <w:kern w:val="0"/>
          <w:sz w:val="44"/>
          <w:szCs w:val="44"/>
          <w:u w:val="none"/>
          <w:lang w:eastAsia="zh-CN"/>
        </w:rPr>
        <w:t>202</w:t>
      </w:r>
      <w:r>
        <w:rPr>
          <w:rFonts w:hint="default" w:ascii="Times New Roman" w:hAnsi="Times New Roman" w:eastAsia="方正小标宋简体" w:cs="Times New Roman"/>
          <w:color w:val="auto"/>
          <w:kern w:val="0"/>
          <w:sz w:val="44"/>
          <w:szCs w:val="44"/>
          <w:u w:val="none"/>
          <w:lang w:val="en-US" w:eastAsia="zh-CN"/>
        </w:rPr>
        <w:t>2</w:t>
      </w:r>
      <w:r>
        <w:rPr>
          <w:rFonts w:hint="default" w:ascii="Times New Roman" w:hAnsi="Times New Roman" w:eastAsia="方正小标宋简体" w:cs="Times New Roman"/>
          <w:color w:val="auto"/>
          <w:kern w:val="0"/>
          <w:sz w:val="44"/>
          <w:szCs w:val="44"/>
          <w:u w:val="none"/>
          <w:lang w:eastAsia="zh-CN"/>
        </w:rPr>
        <w:t>年</w:t>
      </w:r>
      <w:r>
        <w:rPr>
          <w:rFonts w:hint="default" w:ascii="Times New Roman" w:hAnsi="Times New Roman" w:eastAsia="方正小标宋简体" w:cs="Times New Roman"/>
          <w:b w:val="0"/>
          <w:bCs w:val="0"/>
          <w:sz w:val="44"/>
          <w:szCs w:val="44"/>
        </w:rPr>
        <w:t>雨花区</w:t>
      </w:r>
      <w:r>
        <w:rPr>
          <w:rStyle w:val="8"/>
          <w:rFonts w:hint="default" w:ascii="Times New Roman" w:hAnsi="Times New Roman" w:eastAsia="方正小标宋简体" w:cs="Times New Roman"/>
          <w:b w:val="0"/>
          <w:i w:val="0"/>
          <w:caps w:val="0"/>
          <w:color w:val="auto"/>
          <w:spacing w:val="0"/>
          <w:sz w:val="44"/>
          <w:szCs w:val="44"/>
          <w:u w:val="none"/>
          <w:shd w:val="clear" w:color="auto" w:fill="FFFFFF"/>
          <w:lang w:val="en-US" w:eastAsia="zh-CN"/>
        </w:rPr>
        <w:t>公共工程建设中心</w:t>
      </w:r>
      <w:r>
        <w:rPr>
          <w:rFonts w:hint="default" w:ascii="Times New Roman" w:hAnsi="Times New Roman" w:eastAsia="方正小标宋简体" w:cs="Times New Roman"/>
          <w:color w:val="auto"/>
          <w:kern w:val="0"/>
          <w:sz w:val="44"/>
          <w:szCs w:val="44"/>
          <w:u w:val="none"/>
          <w:lang w:eastAsia="zh-CN"/>
        </w:rPr>
        <w:t>面向社会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kern w:val="0"/>
          <w:sz w:val="44"/>
          <w:szCs w:val="44"/>
          <w:u w:val="none"/>
          <w:lang w:eastAsia="zh-CN"/>
        </w:rPr>
      </w:pPr>
      <w:r>
        <w:rPr>
          <w:rFonts w:hint="default" w:ascii="Times New Roman" w:hAnsi="Times New Roman" w:eastAsia="方正小标宋简体" w:cs="Times New Roman"/>
          <w:color w:val="auto"/>
          <w:kern w:val="0"/>
          <w:sz w:val="44"/>
          <w:szCs w:val="44"/>
          <w:u w:val="none"/>
          <w:lang w:eastAsia="zh-CN"/>
        </w:rPr>
        <w:t>公开招聘工作人员笔试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kern w:val="0"/>
          <w:sz w:val="44"/>
          <w:szCs w:val="44"/>
          <w:u w:val="none"/>
          <w:lang w:eastAsia="zh-CN"/>
        </w:rPr>
      </w:pPr>
      <w:r>
        <w:rPr>
          <w:rFonts w:hint="default" w:ascii="Times New Roman" w:hAnsi="Times New Roman" w:eastAsia="方正小标宋简体" w:cs="Times New Roman"/>
          <w:color w:val="auto"/>
          <w:kern w:val="0"/>
          <w:sz w:val="44"/>
          <w:szCs w:val="44"/>
          <w:u w:val="none"/>
          <w:lang w:eastAsia="zh-CN"/>
        </w:rPr>
        <w:t>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为保障广大考生和考务工作人员生命安全和身体健康，确保202</w:t>
      </w:r>
      <w:r>
        <w:rPr>
          <w:rFonts w:hint="default" w:ascii="Times New Roman" w:hAnsi="Times New Roman" w:eastAsia="仿宋_GB2312" w:cs="Times New Roman"/>
          <w:i w:val="0"/>
          <w:caps w:val="0"/>
          <w:color w:val="auto"/>
          <w:spacing w:val="0"/>
          <w:sz w:val="32"/>
          <w:szCs w:val="32"/>
          <w:u w:val="none"/>
          <w:lang w:val="en-US" w:eastAsia="zh-CN"/>
        </w:rPr>
        <w:t>2</w:t>
      </w:r>
      <w:r>
        <w:rPr>
          <w:rFonts w:hint="default" w:ascii="Times New Roman" w:hAnsi="Times New Roman" w:eastAsia="仿宋_GB2312" w:cs="Times New Roman"/>
          <w:i w:val="0"/>
          <w:caps w:val="0"/>
          <w:color w:val="auto"/>
          <w:spacing w:val="0"/>
          <w:sz w:val="32"/>
          <w:szCs w:val="32"/>
          <w:u w:val="none"/>
          <w:lang w:eastAsia="zh-CN"/>
        </w:rPr>
        <w:t>年雨花区公共工程建设中心面向社会公开招聘工作人员笔试工作安全进行，请所有考生知悉理解并配合执行此次笔试防疫的措施和要求。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湖南居民健康码为红码或者黄码、通信大数据行程卡为红色或者黄色的（包括通信大数据行程卡带*标记的）；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（4）</w:t>
      </w:r>
      <w:r>
        <w:rPr>
          <w:rFonts w:hint="default" w:ascii="Times New Roman" w:hAnsi="Times New Roman" w:eastAsia="仿宋_GB2312" w:cs="Times New Roman"/>
          <w:i w:val="0"/>
          <w:caps w:val="0"/>
          <w:color w:val="auto"/>
          <w:spacing w:val="0"/>
          <w:sz w:val="32"/>
          <w:szCs w:val="32"/>
          <w:u w:val="none"/>
          <w:lang w:val="en-US" w:eastAsia="zh-CN"/>
        </w:rPr>
        <w:t>4</w:t>
      </w:r>
      <w:r>
        <w:rPr>
          <w:rFonts w:hint="default" w:ascii="Times New Roman" w:hAnsi="Times New Roman" w:eastAsia="仿宋_GB2312" w:cs="Times New Roman"/>
          <w:i w:val="0"/>
          <w:caps w:val="0"/>
          <w:color w:val="auto"/>
          <w:spacing w:val="0"/>
          <w:sz w:val="32"/>
          <w:szCs w:val="32"/>
          <w:u w:val="none"/>
          <w:lang w:eastAsia="zh-CN"/>
        </w:rPr>
        <w:t>月</w:t>
      </w:r>
      <w:r>
        <w:rPr>
          <w:rFonts w:hint="default" w:ascii="Times New Roman" w:hAnsi="Times New Roman" w:eastAsia="仿宋_GB2312" w:cs="Times New Roman"/>
          <w:i w:val="0"/>
          <w:caps w:val="0"/>
          <w:color w:val="auto"/>
          <w:spacing w:val="0"/>
          <w:sz w:val="32"/>
          <w:szCs w:val="32"/>
          <w:u w:val="none"/>
          <w:lang w:val="en-US" w:eastAsia="zh-CN"/>
        </w:rPr>
        <w:t>16</w:t>
      </w:r>
      <w:r>
        <w:rPr>
          <w:rFonts w:hint="default" w:ascii="Times New Roman" w:hAnsi="Times New Roman" w:eastAsia="仿宋_GB2312" w:cs="Times New Roman"/>
          <w:i w:val="0"/>
          <w:caps w:val="0"/>
          <w:color w:val="auto"/>
          <w:spacing w:val="0"/>
          <w:sz w:val="32"/>
          <w:szCs w:val="32"/>
          <w:u w:val="none"/>
          <w:lang w:eastAsia="zh-CN"/>
        </w:rPr>
        <w:t>日以后有境外或港台旅居史的；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val="en-US" w:eastAsia="zh-CN"/>
        </w:rPr>
        <w:t>（5）4</w:t>
      </w:r>
      <w:r>
        <w:rPr>
          <w:rFonts w:hint="default" w:ascii="Times New Roman" w:hAnsi="Times New Roman" w:eastAsia="仿宋_GB2312" w:cs="Times New Roman"/>
          <w:i w:val="0"/>
          <w:caps w:val="0"/>
          <w:color w:val="auto"/>
          <w:spacing w:val="0"/>
          <w:sz w:val="32"/>
          <w:szCs w:val="32"/>
          <w:u w:val="none"/>
          <w:lang w:eastAsia="zh-CN"/>
        </w:rPr>
        <w:t>月</w:t>
      </w:r>
      <w:r>
        <w:rPr>
          <w:rFonts w:hint="default" w:ascii="Times New Roman" w:hAnsi="Times New Roman" w:eastAsia="仿宋_GB2312" w:cs="Times New Roman"/>
          <w:i w:val="0"/>
          <w:caps w:val="0"/>
          <w:color w:val="auto"/>
          <w:spacing w:val="0"/>
          <w:sz w:val="32"/>
          <w:szCs w:val="32"/>
          <w:u w:val="none"/>
          <w:lang w:val="en-US" w:eastAsia="zh-CN"/>
        </w:rPr>
        <w:t>21</w:t>
      </w:r>
      <w:r>
        <w:rPr>
          <w:rFonts w:hint="default" w:ascii="Times New Roman" w:hAnsi="Times New Roman" w:eastAsia="仿宋_GB2312" w:cs="Times New Roman"/>
          <w:i w:val="0"/>
          <w:caps w:val="0"/>
          <w:color w:val="auto"/>
          <w:spacing w:val="0"/>
          <w:sz w:val="32"/>
          <w:szCs w:val="32"/>
          <w:u w:val="none"/>
          <w:lang w:eastAsia="zh-CN"/>
        </w:rPr>
        <w:t>日以后有国内高风险区所在地级市旅居史的；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（6）</w:t>
      </w:r>
      <w:r>
        <w:rPr>
          <w:rFonts w:hint="default" w:ascii="Times New Roman" w:hAnsi="Times New Roman" w:eastAsia="仿宋_GB2312" w:cs="Times New Roman"/>
          <w:i w:val="0"/>
          <w:caps w:val="0"/>
          <w:color w:val="auto"/>
          <w:spacing w:val="0"/>
          <w:sz w:val="32"/>
          <w:szCs w:val="32"/>
          <w:u w:val="none"/>
          <w:lang w:val="en-US" w:eastAsia="zh-CN"/>
        </w:rPr>
        <w:t>4</w:t>
      </w:r>
      <w:r>
        <w:rPr>
          <w:rFonts w:hint="default" w:ascii="Times New Roman" w:hAnsi="Times New Roman" w:eastAsia="仿宋_GB2312" w:cs="Times New Roman"/>
          <w:i w:val="0"/>
          <w:caps w:val="0"/>
          <w:color w:val="auto"/>
          <w:spacing w:val="0"/>
          <w:sz w:val="32"/>
          <w:szCs w:val="32"/>
          <w:u w:val="none"/>
          <w:lang w:eastAsia="zh-CN"/>
        </w:rPr>
        <w:t>月</w:t>
      </w:r>
      <w:r>
        <w:rPr>
          <w:rFonts w:hint="default" w:ascii="Times New Roman" w:hAnsi="Times New Roman" w:eastAsia="仿宋_GB2312" w:cs="Times New Roman"/>
          <w:i w:val="0"/>
          <w:caps w:val="0"/>
          <w:color w:val="auto"/>
          <w:spacing w:val="0"/>
          <w:sz w:val="32"/>
          <w:szCs w:val="32"/>
          <w:u w:val="none"/>
          <w:lang w:val="en-US" w:eastAsia="zh-CN"/>
        </w:rPr>
        <w:t>16</w:t>
      </w:r>
      <w:r>
        <w:rPr>
          <w:rFonts w:hint="default" w:ascii="Times New Roman" w:hAnsi="Times New Roman" w:eastAsia="仿宋_GB2312" w:cs="Times New Roman"/>
          <w:i w:val="0"/>
          <w:caps w:val="0"/>
          <w:color w:val="auto"/>
          <w:spacing w:val="0"/>
          <w:sz w:val="32"/>
          <w:szCs w:val="32"/>
          <w:u w:val="none"/>
          <w:lang w:eastAsia="zh-CN"/>
        </w:rPr>
        <w:t>日以后有国内中风险区域或封控区、管控区、防控区所在县（市、区）旅居史的；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（7）</w:t>
      </w:r>
      <w:r>
        <w:rPr>
          <w:rFonts w:hint="default" w:ascii="Times New Roman" w:hAnsi="Times New Roman" w:eastAsia="仿宋_GB2312" w:cs="Times New Roman"/>
          <w:i w:val="0"/>
          <w:caps w:val="0"/>
          <w:color w:val="auto"/>
          <w:spacing w:val="0"/>
          <w:sz w:val="32"/>
          <w:szCs w:val="32"/>
          <w:u w:val="none"/>
          <w:lang w:val="en-US" w:eastAsia="zh-CN"/>
        </w:rPr>
        <w:t>4</w:t>
      </w:r>
      <w:r>
        <w:rPr>
          <w:rFonts w:hint="default" w:ascii="Times New Roman" w:hAnsi="Times New Roman" w:eastAsia="仿宋_GB2312" w:cs="Times New Roman"/>
          <w:i w:val="0"/>
          <w:caps w:val="0"/>
          <w:color w:val="auto"/>
          <w:spacing w:val="0"/>
          <w:sz w:val="32"/>
          <w:szCs w:val="32"/>
          <w:u w:val="none"/>
          <w:lang w:eastAsia="zh-CN"/>
        </w:rPr>
        <w:t>月</w:t>
      </w:r>
      <w:r>
        <w:rPr>
          <w:rFonts w:hint="default" w:ascii="Times New Roman" w:hAnsi="Times New Roman" w:eastAsia="仿宋_GB2312" w:cs="Times New Roman"/>
          <w:i w:val="0"/>
          <w:caps w:val="0"/>
          <w:color w:val="auto"/>
          <w:spacing w:val="0"/>
          <w:sz w:val="32"/>
          <w:szCs w:val="32"/>
          <w:u w:val="none"/>
          <w:lang w:val="en-US" w:eastAsia="zh-CN"/>
        </w:rPr>
        <w:t>21</w:t>
      </w:r>
      <w:r>
        <w:rPr>
          <w:rFonts w:hint="default" w:ascii="Times New Roman" w:hAnsi="Times New Roman" w:eastAsia="仿宋_GB2312" w:cs="Times New Roman"/>
          <w:i w:val="0"/>
          <w:caps w:val="0"/>
          <w:color w:val="auto"/>
          <w:spacing w:val="0"/>
          <w:sz w:val="32"/>
          <w:szCs w:val="32"/>
          <w:u w:val="none"/>
          <w:lang w:eastAsia="zh-CN"/>
        </w:rPr>
        <w:t>日以后被判定为新冠病毒感染者的密切接触者或与已公布的确诊病例、无症状感染者活动轨迹有交集的；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（8）</w:t>
      </w:r>
      <w:r>
        <w:rPr>
          <w:rFonts w:hint="default" w:ascii="Times New Roman" w:hAnsi="Times New Roman" w:eastAsia="仿宋_GB2312" w:cs="Times New Roman"/>
          <w:i w:val="0"/>
          <w:caps w:val="0"/>
          <w:color w:val="auto"/>
          <w:spacing w:val="0"/>
          <w:sz w:val="32"/>
          <w:szCs w:val="32"/>
          <w:u w:val="none"/>
          <w:lang w:val="en-US" w:eastAsia="zh-CN"/>
        </w:rPr>
        <w:t>4</w:t>
      </w:r>
      <w:r>
        <w:rPr>
          <w:rFonts w:hint="default" w:ascii="Times New Roman" w:hAnsi="Times New Roman" w:eastAsia="仿宋_GB2312" w:cs="Times New Roman"/>
          <w:i w:val="0"/>
          <w:caps w:val="0"/>
          <w:color w:val="auto"/>
          <w:spacing w:val="0"/>
          <w:sz w:val="32"/>
          <w:szCs w:val="32"/>
          <w:u w:val="none"/>
          <w:lang w:eastAsia="zh-CN"/>
        </w:rPr>
        <w:t>月</w:t>
      </w:r>
      <w:r>
        <w:rPr>
          <w:rFonts w:hint="default" w:ascii="Times New Roman" w:hAnsi="Times New Roman" w:eastAsia="仿宋_GB2312" w:cs="Times New Roman"/>
          <w:i w:val="0"/>
          <w:caps w:val="0"/>
          <w:color w:val="auto"/>
          <w:spacing w:val="0"/>
          <w:sz w:val="32"/>
          <w:szCs w:val="32"/>
          <w:u w:val="none"/>
          <w:lang w:val="en-US" w:eastAsia="zh-CN"/>
        </w:rPr>
        <w:t>21</w:t>
      </w:r>
      <w:r>
        <w:rPr>
          <w:rFonts w:hint="default" w:ascii="Times New Roman" w:hAnsi="Times New Roman" w:eastAsia="仿宋_GB2312" w:cs="Times New Roman"/>
          <w:i w:val="0"/>
          <w:caps w:val="0"/>
          <w:color w:val="auto"/>
          <w:spacing w:val="0"/>
          <w:sz w:val="32"/>
          <w:szCs w:val="32"/>
          <w:u w:val="none"/>
          <w:lang w:eastAsia="zh-CN"/>
        </w:rPr>
        <w:t>日以后被判定为新冠病毒感染者的密切接触者的密切接触者</w:t>
      </w:r>
      <w:r>
        <w:rPr>
          <w:rFonts w:hint="default" w:ascii="Times New Roman" w:hAnsi="Times New Roman" w:eastAsia="仿宋_GB2312" w:cs="Times New Roman"/>
          <w:i w:val="0"/>
          <w:caps w:val="0"/>
          <w:color w:val="auto"/>
          <w:spacing w:val="0"/>
          <w:sz w:val="32"/>
          <w:szCs w:val="32"/>
          <w:u w:val="none"/>
          <w:lang w:eastAsia="zh-CN"/>
        </w:rPr>
        <w:t>或者潜在密接者的</w:t>
      </w:r>
      <w:r>
        <w:rPr>
          <w:rFonts w:hint="default" w:ascii="Times New Roman" w:hAnsi="Times New Roman" w:eastAsia="仿宋_GB2312" w:cs="Times New Roman"/>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i w:val="0"/>
          <w:caps w:val="0"/>
          <w:color w:val="auto"/>
          <w:spacing w:val="0"/>
          <w:sz w:val="32"/>
          <w:szCs w:val="32"/>
          <w:u w:val="none"/>
          <w:lang w:val="en-US" w:eastAsia="zh-CN"/>
        </w:rPr>
        <w:t>9</w:t>
      </w:r>
      <w:r>
        <w:rPr>
          <w:rFonts w:hint="default" w:ascii="Times New Roman" w:hAnsi="Times New Roman" w:eastAsia="仿宋_GB2312" w:cs="Times New Roman"/>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bidi w:val="0"/>
        <w:rPr>
          <w:rFonts w:hint="default"/>
          <w:lang w:eastAsia="zh-CN"/>
        </w:rPr>
      </w:pPr>
    </w:p>
    <w:p>
      <w:pPr>
        <w:tabs>
          <w:tab w:val="left" w:pos="1318"/>
        </w:tabs>
        <w:bidi w:val="0"/>
        <w:jc w:val="left"/>
        <w:rPr>
          <w:rFonts w:hint="default"/>
          <w:lang w:eastAsia="zh-CN"/>
        </w:rPr>
      </w:pPr>
      <w:r>
        <w:rPr>
          <w:rFonts w:hint="eastAsia"/>
          <w:lang w:eastAsia="zh-CN"/>
        </w:rPr>
        <w:tab/>
      </w:r>
      <w:bookmarkStart w:id="0" w:name="_GoBack"/>
      <w:bookmarkEnd w:id="0"/>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考生在打印准考证前应认真阅读考试相关规定和纪律要求、防疫要求，并签署《</w:t>
      </w:r>
      <w:r>
        <w:rPr>
          <w:rFonts w:hint="default" w:ascii="Times New Roman" w:hAnsi="Times New Roman" w:eastAsia="仿宋_GB2312" w:cs="Times New Roman"/>
          <w:i w:val="0"/>
          <w:caps w:val="0"/>
          <w:color w:val="000000"/>
          <w:spacing w:val="0"/>
          <w:sz w:val="32"/>
          <w:szCs w:val="32"/>
          <w:lang w:eastAsia="zh-CN"/>
        </w:rPr>
        <w:t>202</w:t>
      </w:r>
      <w:r>
        <w:rPr>
          <w:rFonts w:hint="default"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年雨花区公共工程建设中心面向社会公开招聘工作人员笔试新冠肺炎疫情防控告知书</w:t>
      </w:r>
      <w:r>
        <w:rPr>
          <w:rFonts w:hint="default" w:ascii="Times New Roman" w:hAnsi="Times New Roman" w:eastAsia="仿宋_GB2312" w:cs="Times New Roman"/>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或微信关注“国家政务服务平台”查询。</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考生健康和疫情异常状况申报联系电话：0731-</w:t>
      </w:r>
      <w:r>
        <w:rPr>
          <w:rFonts w:hint="default" w:ascii="Times New Roman" w:hAnsi="Times New Roman" w:eastAsia="仿宋_GB2312" w:cs="Times New Roman"/>
          <w:i w:val="0"/>
          <w:caps w:val="0"/>
          <w:color w:val="auto"/>
          <w:spacing w:val="0"/>
          <w:sz w:val="32"/>
          <w:szCs w:val="32"/>
          <w:u w:val="none"/>
          <w:lang w:val="en-US" w:eastAsia="zh-CN"/>
        </w:rPr>
        <w:t>85880054</w:t>
      </w:r>
      <w:r>
        <w:rPr>
          <w:rFonts w:hint="default" w:ascii="Times New Roman" w:hAnsi="Times New Roman" w:eastAsia="仿宋_GB2312" w:cs="Times New Roman"/>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以上疫情防控要求会根据疫情形势以及国家和我省疫情防控总体部署和要求适时调整。请考生及时关注城市人居环境局</w:t>
      </w:r>
      <w:r>
        <w:rPr>
          <w:rFonts w:hint="default" w:ascii="Times New Roman" w:hAnsi="Times New Roman" w:eastAsia="仿宋_GB2312" w:cs="Times New Roman"/>
          <w:kern w:val="0"/>
          <w:sz w:val="32"/>
          <w:szCs w:val="32"/>
        </w:rPr>
        <w:t>官网</w:t>
      </w:r>
      <w:r>
        <w:rPr>
          <w:rFonts w:hint="default" w:ascii="Times New Roman" w:hAnsi="Times New Roman" w:eastAsia="仿宋_GB2312" w:cs="Times New Roman"/>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Times New Roman" w:hAnsi="Times New Roman" w:eastAsia="仿宋_GB2312" w:cs="Times New Roman"/>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Times New Roman" w:hAnsi="Times New Roman" w:eastAsia="仿宋_GB2312" w:cs="Times New Roman"/>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Times New Roman" w:hAnsi="Times New Roman" w:eastAsia="仿宋_GB2312" w:cs="Times New Roman"/>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Times New Roman" w:hAnsi="Times New Roman" w:eastAsia="仿宋_GB2312" w:cs="Times New Roman"/>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2105906"/>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DEF17D8"/>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7945C7"/>
    <w:rsid w:val="22AF4BB4"/>
    <w:rsid w:val="22CA77A0"/>
    <w:rsid w:val="22FD2531"/>
    <w:rsid w:val="2317233C"/>
    <w:rsid w:val="242C1DC4"/>
    <w:rsid w:val="246A13BF"/>
    <w:rsid w:val="26ED223B"/>
    <w:rsid w:val="26FF3447"/>
    <w:rsid w:val="273D6A04"/>
    <w:rsid w:val="27440ECB"/>
    <w:rsid w:val="284C7D7E"/>
    <w:rsid w:val="289E355D"/>
    <w:rsid w:val="28DF17B4"/>
    <w:rsid w:val="291E148C"/>
    <w:rsid w:val="29F17AC1"/>
    <w:rsid w:val="2B73263E"/>
    <w:rsid w:val="2B9946E0"/>
    <w:rsid w:val="2BDD51CC"/>
    <w:rsid w:val="2C733912"/>
    <w:rsid w:val="2CEA28D1"/>
    <w:rsid w:val="2D50359C"/>
    <w:rsid w:val="2E553E67"/>
    <w:rsid w:val="2E666683"/>
    <w:rsid w:val="2E7B72D2"/>
    <w:rsid w:val="2F216EB7"/>
    <w:rsid w:val="2F236B35"/>
    <w:rsid w:val="2F345F5D"/>
    <w:rsid w:val="2F483756"/>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E282F0C"/>
    <w:rsid w:val="3F022650"/>
    <w:rsid w:val="40011B00"/>
    <w:rsid w:val="409E63D0"/>
    <w:rsid w:val="41747463"/>
    <w:rsid w:val="43697383"/>
    <w:rsid w:val="441B2AF6"/>
    <w:rsid w:val="45E61866"/>
    <w:rsid w:val="4662784A"/>
    <w:rsid w:val="468C526E"/>
    <w:rsid w:val="47C52BC6"/>
    <w:rsid w:val="4809445A"/>
    <w:rsid w:val="48D4096E"/>
    <w:rsid w:val="4B2B3192"/>
    <w:rsid w:val="4B6D742A"/>
    <w:rsid w:val="4BAC763C"/>
    <w:rsid w:val="4BAE2128"/>
    <w:rsid w:val="4C123B20"/>
    <w:rsid w:val="4C850DD8"/>
    <w:rsid w:val="4CEF6FEA"/>
    <w:rsid w:val="4D7E3A72"/>
    <w:rsid w:val="50130360"/>
    <w:rsid w:val="50351C29"/>
    <w:rsid w:val="50EB4C71"/>
    <w:rsid w:val="51AD7C98"/>
    <w:rsid w:val="52C47D8E"/>
    <w:rsid w:val="52D83C17"/>
    <w:rsid w:val="53462B75"/>
    <w:rsid w:val="53D55F4A"/>
    <w:rsid w:val="53FD4637"/>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E14492D"/>
    <w:rsid w:val="5EBA2158"/>
    <w:rsid w:val="5FEF0BA2"/>
    <w:rsid w:val="60386A29"/>
    <w:rsid w:val="60653B8D"/>
    <w:rsid w:val="60C73C16"/>
    <w:rsid w:val="61ED5191"/>
    <w:rsid w:val="632D5906"/>
    <w:rsid w:val="636D7433"/>
    <w:rsid w:val="637C66DE"/>
    <w:rsid w:val="65A45837"/>
    <w:rsid w:val="668F1ABD"/>
    <w:rsid w:val="66D001F8"/>
    <w:rsid w:val="672B0E92"/>
    <w:rsid w:val="67E92B05"/>
    <w:rsid w:val="68F81936"/>
    <w:rsid w:val="690E57FB"/>
    <w:rsid w:val="69342CB4"/>
    <w:rsid w:val="697D7CC7"/>
    <w:rsid w:val="6A167206"/>
    <w:rsid w:val="6A8D2BCC"/>
    <w:rsid w:val="6B0E620B"/>
    <w:rsid w:val="6CA651B6"/>
    <w:rsid w:val="6D2E1247"/>
    <w:rsid w:val="6E0953F6"/>
    <w:rsid w:val="6F4C36B3"/>
    <w:rsid w:val="6FEF082E"/>
    <w:rsid w:val="702A387B"/>
    <w:rsid w:val="704A1C4C"/>
    <w:rsid w:val="70BF20A4"/>
    <w:rsid w:val="711A2D74"/>
    <w:rsid w:val="71336985"/>
    <w:rsid w:val="71474567"/>
    <w:rsid w:val="73353162"/>
    <w:rsid w:val="735C183F"/>
    <w:rsid w:val="749067A3"/>
    <w:rsid w:val="74AC2BA6"/>
    <w:rsid w:val="754744E8"/>
    <w:rsid w:val="757062C3"/>
    <w:rsid w:val="76403300"/>
    <w:rsid w:val="765F2F6E"/>
    <w:rsid w:val="76A066D5"/>
    <w:rsid w:val="76A5051E"/>
    <w:rsid w:val="77E243FD"/>
    <w:rsid w:val="77EF4B58"/>
    <w:rsid w:val="78995FB4"/>
    <w:rsid w:val="78CF0A42"/>
    <w:rsid w:val="795D0D3D"/>
    <w:rsid w:val="7AEC4D2E"/>
    <w:rsid w:val="7B582E2D"/>
    <w:rsid w:val="7C151221"/>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2021-05-20T07:01:00Z</cp:lastPrinted>
  <dcterms:modified xsi:type="dcterms:W3CDTF">2022-04-24T01:50:57Z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3D02DE4CF04C40CBA6D648E69F3A4898</vt:lpwstr>
  </property>
</Properties>
</file>