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Helvetica" w:hAnsi="Helvetica" w:eastAsia="宋体" w:cs="Helvetica"/>
          <w:kern w:val="0"/>
          <w:sz w:val="24"/>
          <w:szCs w:val="24"/>
          <w:lang w:val="en-US" w:eastAsia="zh-CN"/>
        </w:rPr>
      </w:pPr>
      <w:bookmarkStart w:id="0" w:name="_GoBack"/>
      <w:r>
        <w:rPr>
          <w:rFonts w:hint="eastAsia" w:ascii="宋体" w:hAnsi="宋体" w:eastAsia="宋体" w:cs="Helvetica"/>
          <w:kern w:val="0"/>
          <w:sz w:val="44"/>
          <w:szCs w:val="44"/>
        </w:rPr>
        <w:t>2021年度长沙市雨花区人民政府办公室部门决算</w:t>
      </w:r>
      <w:r>
        <w:rPr>
          <w:rFonts w:hint="eastAsia" w:ascii="宋体" w:hAnsi="宋体" w:eastAsia="宋体" w:cs="Helvetica"/>
          <w:kern w:val="0"/>
          <w:sz w:val="44"/>
          <w:szCs w:val="44"/>
          <w:lang w:val="en-US" w:eastAsia="zh-CN"/>
        </w:rPr>
        <w:t>表</w:t>
      </w:r>
    </w:p>
    <w:bookmarkEnd w:id="0"/>
    <w:p>
      <w:pPr>
        <w:widowControl/>
        <w:jc w:val="center"/>
        <w:rPr>
          <w:rFonts w:ascii="Helvetica" w:hAnsi="Helvetica" w:eastAsia="宋体" w:cs="Helvetica"/>
          <w:kern w:val="0"/>
          <w:szCs w:val="21"/>
        </w:rPr>
      </w:pPr>
      <w:r>
        <w:rPr>
          <w:rFonts w:ascii="Helvetica" w:hAnsi="Helvetica" w:eastAsia="宋体" w:cs="Helvetica"/>
          <w:kern w:val="0"/>
          <w:sz w:val="32"/>
          <w:szCs w:val="32"/>
        </w:rPr>
        <w:t> </w:t>
      </w:r>
    </w:p>
    <w:p>
      <w:pPr>
        <w:widowControl/>
        <w:jc w:val="center"/>
        <w:rPr>
          <w:rFonts w:ascii="宋体" w:hAnsi="宋体" w:eastAsia="宋体" w:cs="宋体"/>
          <w:kern w:val="0"/>
          <w:szCs w:val="21"/>
        </w:rPr>
      </w:pPr>
      <w:r>
        <w:rPr>
          <w:rFonts w:ascii="Helvetica" w:hAnsi="Helvetica" w:eastAsia="宋体" w:cs="Helvetica"/>
          <w:kern w:val="0"/>
          <w:sz w:val="32"/>
          <w:szCs w:val="32"/>
        </w:rPr>
        <w:t>目 录</w:t>
      </w:r>
    </w:p>
    <w:p>
      <w:pPr>
        <w:widowControl/>
        <w:jc w:val="center"/>
        <w:rPr>
          <w:rFonts w:ascii="Helvetica" w:hAnsi="Helvetica" w:eastAsia="宋体" w:cs="Helvetica"/>
          <w:kern w:val="0"/>
          <w:szCs w:val="21"/>
        </w:rPr>
      </w:pPr>
    </w:p>
    <w:p>
      <w:pPr>
        <w:widowControl/>
        <w:jc w:val="center"/>
        <w:rPr>
          <w:rFonts w:ascii="Helvetica" w:hAnsi="Helvetica" w:eastAsia="宋体" w:cs="Helvetica"/>
          <w:kern w:val="0"/>
          <w:szCs w:val="21"/>
        </w:rPr>
      </w:pPr>
    </w:p>
    <w:p>
      <w:pPr>
        <w:widowControl/>
        <w:ind w:firstLine="641"/>
        <w:jc w:val="left"/>
        <w:rPr>
          <w:rFonts w:ascii="Helvetica" w:hAnsi="Helvetica" w:eastAsia="宋体" w:cs="Helvetica"/>
          <w:kern w:val="0"/>
          <w:sz w:val="27"/>
          <w:szCs w:val="27"/>
        </w:rPr>
      </w:pPr>
      <w:r>
        <w:rPr>
          <w:rFonts w:ascii="Helvetica" w:hAnsi="Helvetica" w:eastAsia="宋体" w:cs="Helvetica"/>
          <w:b/>
          <w:bCs/>
          <w:kern w:val="0"/>
          <w:sz w:val="32"/>
          <w:szCs w:val="32"/>
        </w:rPr>
        <w:t>第二部分</w:t>
      </w:r>
      <w:r>
        <w:rPr>
          <w:rFonts w:hint="eastAsia" w:ascii="宋体" w:hAnsi="宋体" w:eastAsia="宋体" w:cs="Helvetica"/>
          <w:b/>
          <w:bCs/>
          <w:kern w:val="0"/>
          <w:sz w:val="32"/>
          <w:szCs w:val="32"/>
        </w:rPr>
        <w:t> 2021年度</w:t>
      </w:r>
      <w:r>
        <w:rPr>
          <w:rFonts w:ascii="Helvetica" w:hAnsi="Helvetica" w:eastAsia="宋体" w:cs="Helvetica"/>
          <w:b/>
          <w:bCs/>
          <w:kern w:val="0"/>
          <w:sz w:val="32"/>
          <w:szCs w:val="32"/>
        </w:rPr>
        <w:t>部门决算表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一、收入支出决算总表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二、收入决算表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三、支出决算表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四、财政拨款收入支出决算总表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五、一般公共预算财政拨款支出决算表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六、一般公共预算财政拨款基本支出决算明细表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七、一般公共预算财政拨款“三公”经费支出决算表</w:t>
      </w:r>
    </w:p>
    <w:p>
      <w:pPr>
        <w:widowControl/>
        <w:ind w:firstLine="700"/>
        <w:jc w:val="left"/>
        <w:rPr>
          <w:rFonts w:ascii="Helvetica" w:hAnsi="Helvetica" w:eastAsia="宋体" w:cs="Helvetica"/>
          <w:kern w:val="0"/>
          <w:sz w:val="24"/>
          <w:szCs w:val="24"/>
        </w:rPr>
      </w:pPr>
      <w:r>
        <w:rPr>
          <w:rFonts w:hint="eastAsia" w:ascii="宋体" w:hAnsi="宋体" w:eastAsia="宋体" w:cs="Helvetica"/>
          <w:kern w:val="0"/>
          <w:sz w:val="28"/>
          <w:szCs w:val="28"/>
        </w:rPr>
        <w:t>八、政府性基金预算财政拨款收入支出决算表</w:t>
      </w:r>
    </w:p>
    <w:p>
      <w:pPr>
        <w:widowControl/>
        <w:ind w:firstLine="700"/>
        <w:jc w:val="left"/>
        <w:rPr>
          <w:rFonts w:ascii="宋体" w:hAnsi="宋体" w:eastAsia="宋体" w:cs="宋体"/>
          <w:kern w:val="0"/>
          <w:sz w:val="24"/>
          <w:szCs w:val="24"/>
        </w:rPr>
      </w:pPr>
      <w:r>
        <w:rPr>
          <w:rFonts w:hint="eastAsia" w:ascii="宋体" w:hAnsi="宋体" w:eastAsia="宋体" w:cs="Helvetica"/>
          <w:kern w:val="0"/>
          <w:sz w:val="28"/>
          <w:szCs w:val="28"/>
        </w:rPr>
        <w:t>九、国有资本经营预算财政拨款支出决算表</w:t>
      </w:r>
    </w:p>
    <w:p>
      <w:pPr>
        <w:widowControl/>
        <w:ind w:firstLine="721"/>
        <w:jc w:val="center"/>
        <w:rPr>
          <w:rFonts w:ascii="Helvetica" w:hAnsi="Helvetica" w:eastAsia="宋体" w:cs="Helvetica"/>
          <w:kern w:val="0"/>
          <w:szCs w:val="21"/>
        </w:rPr>
      </w:pPr>
    </w:p>
    <w:p>
      <w:pPr>
        <w:widowControl/>
        <w:ind w:firstLine="721"/>
        <w:jc w:val="center"/>
        <w:rPr>
          <w:rFonts w:ascii="Helvetica" w:hAnsi="Helvetica" w:eastAsia="宋体" w:cs="Helvetica"/>
          <w:kern w:val="0"/>
          <w:szCs w:val="21"/>
        </w:rPr>
      </w:pPr>
    </w:p>
    <w:p>
      <w:pPr>
        <w:widowControl/>
        <w:ind w:firstLine="721"/>
        <w:jc w:val="center"/>
        <w:rPr>
          <w:rFonts w:ascii="Helvetica" w:hAnsi="Helvetica" w:eastAsia="宋体" w:cs="Helvetica"/>
          <w:kern w:val="0"/>
          <w:szCs w:val="21"/>
        </w:rPr>
      </w:pPr>
      <w:r>
        <w:rPr>
          <w:rFonts w:ascii="Helvetica" w:hAnsi="Helvetica" w:eastAsia="宋体" w:cs="Helvetica"/>
          <w:b/>
          <w:bCs/>
          <w:kern w:val="0"/>
          <w:sz w:val="36"/>
          <w:szCs w:val="36"/>
        </w:rPr>
        <w:t>第二部分</w:t>
      </w:r>
      <w:r>
        <w:rPr>
          <w:rFonts w:hint="eastAsia" w:ascii="宋体" w:hAnsi="宋体" w:eastAsia="宋体" w:cs="Helvetica"/>
          <w:b/>
          <w:bCs/>
          <w:kern w:val="0"/>
          <w:sz w:val="36"/>
          <w:szCs w:val="36"/>
        </w:rPr>
        <w:t> 2021年度部门决算表</w:t>
      </w:r>
    </w:p>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6" w:type="dxa"/>
        <w:jc w:val="center"/>
        <w:tblLayout w:type="autofit"/>
        <w:tblCellMar>
          <w:top w:w="0" w:type="dxa"/>
          <w:left w:w="0" w:type="dxa"/>
          <w:bottom w:w="0" w:type="dxa"/>
          <w:right w:w="0" w:type="dxa"/>
        </w:tblCellMar>
      </w:tblPr>
      <w:tblGrid>
        <w:gridCol w:w="3466"/>
        <w:gridCol w:w="630"/>
        <w:gridCol w:w="937"/>
        <w:gridCol w:w="3402"/>
        <w:gridCol w:w="756"/>
        <w:gridCol w:w="1035"/>
      </w:tblGrid>
      <w:tr>
        <w:tblPrEx>
          <w:tblCellMar>
            <w:top w:w="0" w:type="dxa"/>
            <w:left w:w="0" w:type="dxa"/>
            <w:bottom w:w="0" w:type="dxa"/>
            <w:right w:w="0" w:type="dxa"/>
          </w:tblCellMar>
        </w:tblPrEx>
        <w:trPr>
          <w:jc w:val="center"/>
        </w:trPr>
        <w:tc>
          <w:tcPr>
            <w:tcW w:w="10226" w:type="dxa"/>
            <w:gridSpan w:val="6"/>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收入支出决算总表</w:t>
            </w:r>
          </w:p>
        </w:tc>
      </w:tr>
      <w:tr>
        <w:tblPrEx>
          <w:tblCellMar>
            <w:top w:w="0" w:type="dxa"/>
            <w:left w:w="0" w:type="dxa"/>
            <w:bottom w:w="0" w:type="dxa"/>
            <w:right w:w="0" w:type="dxa"/>
          </w:tblCellMar>
        </w:tblPrEx>
        <w:trPr>
          <w:jc w:val="center"/>
        </w:trPr>
        <w:tc>
          <w:tcPr>
            <w:tcW w:w="3466"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937"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402"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791"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公开01表</w:t>
            </w:r>
          </w:p>
        </w:tc>
      </w:tr>
      <w:tr>
        <w:tblPrEx>
          <w:tblCellMar>
            <w:top w:w="0" w:type="dxa"/>
            <w:left w:w="0" w:type="dxa"/>
            <w:bottom w:w="0" w:type="dxa"/>
            <w:right w:w="0" w:type="dxa"/>
          </w:tblCellMar>
        </w:tblPrEx>
        <w:trPr>
          <w:jc w:val="center"/>
        </w:trPr>
        <w:tc>
          <w:tcPr>
            <w:tcW w:w="8435" w:type="dxa"/>
            <w:gridSpan w:val="4"/>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1791"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5033"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收入</w:t>
            </w:r>
          </w:p>
        </w:tc>
        <w:tc>
          <w:tcPr>
            <w:tcW w:w="5193"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支出</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行次</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金额</w:t>
            </w: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行次</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金额</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一、一般公共预算财政拨款收入</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3,886.94</w:t>
            </w: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一、一般公共服务支出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32</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2,999.07</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二、政府性基金预算财政拨款收入</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二、外交支出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33</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三、国有资本经营预算财政拨款收入</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三、国防支出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34</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四、上级补助收入</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四、公共安全支出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35</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五、事业收入</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五、教育支出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36</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六、经营收入</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六、科学技术支出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37</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七、附属单位上缴收入</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7</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七、文化旅游体育与传媒支出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38</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八、其他收入</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8</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八、社会保障和就业支出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39</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9</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九、卫生健康支出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40</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10</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十、节能环保支出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41</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11</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十一、城乡社区支出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42</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12</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十二、农林水支出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43</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13</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十三、交通运输支出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44</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14</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十四、资源勘探工业信息等支出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45</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15</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十五、商业服务业等支出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46</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16</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十六、金融支出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47</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17</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十七、援助其他地区支出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48</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18</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十八、自然资源海洋气象等支出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49</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19</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十九、住房保障支出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50</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20</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二十、粮油物资储备支出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51</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21</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二十一、国有资本经营预算支出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52</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22</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二十二、灾害防治及应急管理支出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53</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23</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二十三、其他支出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54</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0"/>
                <w:szCs w:val="20"/>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0"/>
                <w:szCs w:val="20"/>
              </w:rPr>
            </w:pPr>
            <w:r>
              <w:rPr>
                <w:rFonts w:hint="default" w:ascii="Helvetica" w:hAnsi="Helvetica" w:eastAsia="宋体" w:cs="Helvetica"/>
                <w:kern w:val="0"/>
                <w:sz w:val="20"/>
                <w:szCs w:val="20"/>
              </w:rPr>
              <w:t>24</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二十四、债务还本支出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55</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0"/>
                <w:szCs w:val="20"/>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0"/>
                <w:szCs w:val="20"/>
              </w:rPr>
            </w:pPr>
            <w:r>
              <w:rPr>
                <w:rFonts w:hint="default" w:ascii="Helvetica" w:hAnsi="Helvetica" w:eastAsia="宋体" w:cs="Helvetica"/>
                <w:kern w:val="0"/>
                <w:sz w:val="20"/>
                <w:szCs w:val="20"/>
              </w:rPr>
              <w:t>25</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二十五、债务付息支出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56</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0"/>
                <w:szCs w:val="20"/>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0"/>
                <w:szCs w:val="20"/>
              </w:rPr>
            </w:pPr>
            <w:r>
              <w:rPr>
                <w:rFonts w:hint="default" w:ascii="Helvetica" w:hAnsi="Helvetica" w:eastAsia="宋体" w:cs="Helvetica"/>
                <w:kern w:val="0"/>
                <w:sz w:val="20"/>
                <w:szCs w:val="20"/>
              </w:rPr>
              <w:t>26</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二十六、抗疫特别国债安排的支出</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57</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本年收入合计</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27</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3,886.94</w:t>
            </w: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本年支出合计</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58</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使用非财政拨款结余</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28</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结余分配</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59</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年初结转和结余</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29</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79.51</w:t>
            </w: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年末结转和结余</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60</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30</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61</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46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总计</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31</w:t>
            </w:r>
          </w:p>
        </w:tc>
        <w:tc>
          <w:tcPr>
            <w:tcW w:w="937"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c>
          <w:tcPr>
            <w:tcW w:w="3402"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总计</w:t>
            </w:r>
          </w:p>
        </w:tc>
        <w:tc>
          <w:tcPr>
            <w:tcW w:w="75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62</w:t>
            </w:r>
          </w:p>
        </w:tc>
        <w:tc>
          <w:tcPr>
            <w:tcW w:w="1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r>
      <w:tr>
        <w:tblPrEx>
          <w:tblCellMar>
            <w:top w:w="0" w:type="dxa"/>
            <w:left w:w="0" w:type="dxa"/>
            <w:bottom w:w="0" w:type="dxa"/>
            <w:right w:w="0" w:type="dxa"/>
          </w:tblCellMar>
        </w:tblPrEx>
        <w:trPr>
          <w:jc w:val="center"/>
        </w:trPr>
        <w:tc>
          <w:tcPr>
            <w:tcW w:w="10226" w:type="dxa"/>
            <w:gridSpan w:val="6"/>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注：本表反映部门本年度的总收支和年末结转结余情况。本表金额转换为万元时，因四舍五入可能存在尾数误差。</w:t>
            </w:r>
          </w:p>
        </w:tc>
      </w:tr>
    </w:tbl>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85" w:type="dxa"/>
        <w:jc w:val="center"/>
        <w:tblLayout w:type="autofit"/>
        <w:tblCellMar>
          <w:top w:w="0" w:type="dxa"/>
          <w:left w:w="0" w:type="dxa"/>
          <w:bottom w:w="0" w:type="dxa"/>
          <w:right w:w="0" w:type="dxa"/>
        </w:tblCellMar>
      </w:tblPr>
      <w:tblGrid>
        <w:gridCol w:w="341"/>
        <w:gridCol w:w="342"/>
        <w:gridCol w:w="342"/>
        <w:gridCol w:w="1921"/>
        <w:gridCol w:w="1554"/>
        <w:gridCol w:w="1281"/>
        <w:gridCol w:w="896"/>
        <w:gridCol w:w="902"/>
        <w:gridCol w:w="902"/>
        <w:gridCol w:w="902"/>
        <w:gridCol w:w="902"/>
      </w:tblGrid>
      <w:tr>
        <w:tblPrEx>
          <w:tblCellMar>
            <w:top w:w="0" w:type="dxa"/>
            <w:left w:w="0" w:type="dxa"/>
            <w:bottom w:w="0" w:type="dxa"/>
            <w:right w:w="0" w:type="dxa"/>
          </w:tblCellMar>
        </w:tblPrEx>
        <w:trPr>
          <w:jc w:val="center"/>
        </w:trPr>
        <w:tc>
          <w:tcPr>
            <w:tcW w:w="19170" w:type="dxa"/>
            <w:gridSpan w:val="11"/>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收入决算表</w:t>
            </w:r>
          </w:p>
        </w:tc>
      </w:tr>
      <w:tr>
        <w:tblPrEx>
          <w:tblCellMar>
            <w:top w:w="0" w:type="dxa"/>
            <w:left w:w="0" w:type="dxa"/>
            <w:bottom w:w="0" w:type="dxa"/>
            <w:right w:w="0" w:type="dxa"/>
          </w:tblCellMar>
        </w:tblPrEx>
        <w:trPr>
          <w:jc w:val="center"/>
        </w:trPr>
        <w:tc>
          <w:tcPr>
            <w:tcW w:w="42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2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2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82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59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9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9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92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92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84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公开02表</w:t>
            </w:r>
          </w:p>
        </w:tc>
      </w:tr>
      <w:tr>
        <w:tblPrEx>
          <w:tblCellMar>
            <w:top w:w="0" w:type="dxa"/>
            <w:left w:w="0" w:type="dxa"/>
            <w:bottom w:w="0" w:type="dxa"/>
            <w:right w:w="0" w:type="dxa"/>
          </w:tblCellMar>
        </w:tblPrEx>
        <w:trPr>
          <w:jc w:val="center"/>
        </w:trPr>
        <w:tc>
          <w:tcPr>
            <w:tcW w:w="15330" w:type="dxa"/>
            <w:gridSpan w:val="9"/>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384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508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259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本年收入合计</w:t>
            </w:r>
          </w:p>
        </w:tc>
        <w:tc>
          <w:tcPr>
            <w:tcW w:w="190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eastAsia" w:ascii="Helvetica" w:hAnsi="Helvetica" w:eastAsia="宋体" w:cs="Helvetica"/>
                <w:kern w:val="0"/>
                <w:sz w:val="22"/>
              </w:rPr>
            </w:pPr>
            <w:r>
              <w:rPr>
                <w:rFonts w:hint="default" w:ascii="Helvetica" w:hAnsi="Helvetica" w:eastAsia="宋体" w:cs="Helvetica"/>
                <w:kern w:val="0"/>
                <w:sz w:val="22"/>
              </w:rPr>
              <w:t>财政拨款</w:t>
            </w:r>
          </w:p>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收入</w:t>
            </w:r>
          </w:p>
        </w:tc>
        <w:tc>
          <w:tcPr>
            <w:tcW w:w="190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上级补助收入</w:t>
            </w:r>
          </w:p>
        </w:tc>
        <w:tc>
          <w:tcPr>
            <w:tcW w:w="192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事业收入</w:t>
            </w:r>
          </w:p>
        </w:tc>
        <w:tc>
          <w:tcPr>
            <w:tcW w:w="192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经营收入</w:t>
            </w:r>
          </w:p>
        </w:tc>
        <w:tc>
          <w:tcPr>
            <w:tcW w:w="192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附属单位上缴收入</w:t>
            </w:r>
          </w:p>
        </w:tc>
        <w:tc>
          <w:tcPr>
            <w:tcW w:w="192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其他收入</w:t>
            </w:r>
          </w:p>
        </w:tc>
      </w:tr>
      <w:tr>
        <w:tblPrEx>
          <w:tblCellMar>
            <w:top w:w="0" w:type="dxa"/>
            <w:left w:w="0" w:type="dxa"/>
            <w:bottom w:w="0" w:type="dxa"/>
            <w:right w:w="0" w:type="dxa"/>
          </w:tblCellMar>
        </w:tblPrEx>
        <w:trPr>
          <w:trHeight w:val="312" w:hRule="atLeast"/>
          <w:jc w:val="center"/>
        </w:trPr>
        <w:tc>
          <w:tcPr>
            <w:tcW w:w="1260" w:type="dxa"/>
            <w:gridSpan w:val="3"/>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功能分类科目编码</w:t>
            </w:r>
          </w:p>
        </w:tc>
        <w:tc>
          <w:tcPr>
            <w:tcW w:w="382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科目名称</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508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w:t>
            </w: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w:t>
            </w: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w:t>
            </w: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7</w:t>
            </w:r>
          </w:p>
        </w:tc>
      </w:tr>
      <w:tr>
        <w:tblPrEx>
          <w:tblCellMar>
            <w:top w:w="0" w:type="dxa"/>
            <w:left w:w="0" w:type="dxa"/>
            <w:bottom w:w="0" w:type="dxa"/>
            <w:right w:w="0" w:type="dxa"/>
          </w:tblCellMar>
        </w:tblPrEx>
        <w:trPr>
          <w:jc w:val="center"/>
        </w:trPr>
        <w:tc>
          <w:tcPr>
            <w:tcW w:w="508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3,886.94</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3,886.94</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一般公共服务支出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2,937.54</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2,937.54</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政府办公厅（室）及相关机构事务</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2,937.54</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2,937.54</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2010301</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行政运行</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2010302</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一般行政管理事务</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735.18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735.18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2010399</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其他政府办公厅（室）及相关机构事务支出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39.38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39.38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国防支出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20306</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国防动员</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2030601</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兵役征集</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公共安全支出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755.58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755.58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20402</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公安</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755.58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755.58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2040221</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特别业务</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755.58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755.58</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社会保障和就业支出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行政事业单位养老支出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2080505</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机关事业单位基本养老保险缴费支出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76.51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76.51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2080506</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机关事业单位职业年金缴费支出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10.72</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10.72</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农林水支出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21301</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农业农村</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2130199</w:t>
            </w:r>
          </w:p>
        </w:tc>
        <w:tc>
          <w:tcPr>
            <w:tcW w:w="38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其他农业农村支出</w:t>
            </w:r>
          </w:p>
        </w:tc>
        <w:tc>
          <w:tcPr>
            <w:tcW w:w="25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19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92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170" w:type="dxa"/>
            <w:gridSpan w:val="11"/>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注：本表反映部门本年度取得的各项收入情况。本表金额转换为万元时，因四舍五入可能存在尾数误差。</w:t>
            </w:r>
          </w:p>
        </w:tc>
      </w:tr>
    </w:tbl>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9" w:type="dxa"/>
        <w:jc w:val="center"/>
        <w:tblLayout w:type="autofit"/>
        <w:tblCellMar>
          <w:top w:w="0" w:type="dxa"/>
          <w:left w:w="0" w:type="dxa"/>
          <w:bottom w:w="0" w:type="dxa"/>
          <w:right w:w="0" w:type="dxa"/>
        </w:tblCellMar>
      </w:tblPr>
      <w:tblGrid>
        <w:gridCol w:w="362"/>
        <w:gridCol w:w="362"/>
        <w:gridCol w:w="362"/>
        <w:gridCol w:w="2007"/>
        <w:gridCol w:w="1625"/>
        <w:gridCol w:w="1338"/>
        <w:gridCol w:w="1338"/>
        <w:gridCol w:w="945"/>
        <w:gridCol w:w="945"/>
        <w:gridCol w:w="945"/>
      </w:tblGrid>
      <w:tr>
        <w:tblPrEx>
          <w:tblCellMar>
            <w:top w:w="0" w:type="dxa"/>
            <w:left w:w="0" w:type="dxa"/>
            <w:bottom w:w="0" w:type="dxa"/>
            <w:right w:w="0" w:type="dxa"/>
          </w:tblCellMar>
        </w:tblPrEx>
        <w:trPr>
          <w:jc w:val="center"/>
        </w:trPr>
        <w:tc>
          <w:tcPr>
            <w:tcW w:w="19170" w:type="dxa"/>
            <w:gridSpan w:val="10"/>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支出决算表</w:t>
            </w:r>
          </w:p>
        </w:tc>
      </w:tr>
      <w:tr>
        <w:tblPrEx>
          <w:tblCellMar>
            <w:top w:w="0" w:type="dxa"/>
            <w:left w:w="0" w:type="dxa"/>
            <w:bottom w:w="0" w:type="dxa"/>
            <w:right w:w="0" w:type="dxa"/>
          </w:tblCellMar>
        </w:tblPrEx>
        <w:trPr>
          <w:jc w:val="center"/>
        </w:trPr>
        <w:tc>
          <w:tcPr>
            <w:tcW w:w="48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8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8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23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88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11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11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13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26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公开03表</w:t>
            </w:r>
          </w:p>
        </w:tc>
      </w:tr>
      <w:tr>
        <w:tblPrEx>
          <w:tblCellMar>
            <w:top w:w="0" w:type="dxa"/>
            <w:left w:w="0" w:type="dxa"/>
            <w:bottom w:w="0" w:type="dxa"/>
            <w:right w:w="0" w:type="dxa"/>
          </w:tblCellMar>
        </w:tblPrEx>
        <w:trPr>
          <w:jc w:val="center"/>
        </w:trPr>
        <w:tc>
          <w:tcPr>
            <w:tcW w:w="14910" w:type="dxa"/>
            <w:gridSpan w:val="8"/>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426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5670"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288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本年支出合计</w:t>
            </w:r>
          </w:p>
        </w:tc>
        <w:tc>
          <w:tcPr>
            <w:tcW w:w="211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基本支出</w:t>
            </w:r>
          </w:p>
        </w:tc>
        <w:tc>
          <w:tcPr>
            <w:tcW w:w="211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项目支出</w:t>
            </w:r>
          </w:p>
        </w:tc>
        <w:tc>
          <w:tcPr>
            <w:tcW w:w="213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上缴上级支出</w:t>
            </w:r>
          </w:p>
        </w:tc>
        <w:tc>
          <w:tcPr>
            <w:tcW w:w="213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经营支出</w:t>
            </w:r>
          </w:p>
        </w:tc>
        <w:tc>
          <w:tcPr>
            <w:tcW w:w="213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对附属单位补助支出</w:t>
            </w:r>
          </w:p>
        </w:tc>
      </w:tr>
      <w:tr>
        <w:tblPrEx>
          <w:tblCellMar>
            <w:top w:w="0" w:type="dxa"/>
            <w:left w:w="0" w:type="dxa"/>
            <w:bottom w:w="0" w:type="dxa"/>
            <w:right w:w="0" w:type="dxa"/>
          </w:tblCellMar>
        </w:tblPrEx>
        <w:trPr>
          <w:trHeight w:val="312" w:hRule="atLeast"/>
          <w:jc w:val="center"/>
        </w:trPr>
        <w:tc>
          <w:tcPr>
            <w:tcW w:w="1440" w:type="dxa"/>
            <w:gridSpan w:val="3"/>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功能分类科目编码</w:t>
            </w:r>
          </w:p>
        </w:tc>
        <w:tc>
          <w:tcPr>
            <w:tcW w:w="423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科目名称</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5670"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w:t>
            </w:r>
          </w:p>
        </w:tc>
      </w:tr>
      <w:tr>
        <w:tblPrEx>
          <w:tblCellMar>
            <w:top w:w="0" w:type="dxa"/>
            <w:left w:w="0" w:type="dxa"/>
            <w:bottom w:w="0" w:type="dxa"/>
            <w:right w:w="0" w:type="dxa"/>
          </w:tblCellMar>
        </w:tblPrEx>
        <w:trPr>
          <w:jc w:val="center"/>
        </w:trPr>
        <w:tc>
          <w:tcPr>
            <w:tcW w:w="5670"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2,250.21</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1,716.24</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一般公共服务支出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2,999.07</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836.08</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政府办公厅（室）及相关机构事务</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2,999.07</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836.08</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2010301</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行政运行</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2010302</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一般行政管理事务</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787.87</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787.87</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2010399</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其他政府办公厅（室）及相关机构事务支出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48.21</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48.21</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国防支出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20306</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国防动员</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2030601</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兵役征集</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公共安全支出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20402</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公安</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2040202</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一般行政管理事务</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15.00</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15.00</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2040221</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特别业务</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758.56</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758.56</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社会保障和就业支出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行政事业单位养老支出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2080505</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机关事业单位基本养老保险缴费支出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76.51</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76.51</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2080506</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机关事业单位职业年金缴费支出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10.72</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10.72</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农林水支出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21301</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农业农村</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44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2130199</w:t>
            </w:r>
          </w:p>
        </w:tc>
        <w:tc>
          <w:tcPr>
            <w:tcW w:w="42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其他农业农村支出</w:t>
            </w:r>
          </w:p>
        </w:tc>
        <w:tc>
          <w:tcPr>
            <w:tcW w:w="28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1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1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170" w:type="dxa"/>
            <w:gridSpan w:val="10"/>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注：本表反映部门本年度各项支出情况。本表金额转换为万元时，因四舍五入可能存在尾数误差。</w:t>
            </w:r>
          </w:p>
        </w:tc>
      </w:tr>
    </w:tbl>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9" w:type="dxa"/>
        <w:jc w:val="center"/>
        <w:tblLayout w:type="autofit"/>
        <w:tblCellMar>
          <w:top w:w="0" w:type="dxa"/>
          <w:left w:w="0" w:type="dxa"/>
          <w:bottom w:w="0" w:type="dxa"/>
          <w:right w:w="0" w:type="dxa"/>
        </w:tblCellMar>
      </w:tblPr>
      <w:tblGrid>
        <w:gridCol w:w="1773"/>
        <w:gridCol w:w="411"/>
        <w:gridCol w:w="1263"/>
        <w:gridCol w:w="2002"/>
        <w:gridCol w:w="405"/>
        <w:gridCol w:w="1520"/>
        <w:gridCol w:w="1211"/>
        <w:gridCol w:w="822"/>
        <w:gridCol w:w="822"/>
      </w:tblGrid>
      <w:tr>
        <w:tblPrEx>
          <w:tblCellMar>
            <w:top w:w="0" w:type="dxa"/>
            <w:left w:w="0" w:type="dxa"/>
            <w:bottom w:w="0" w:type="dxa"/>
            <w:right w:w="0" w:type="dxa"/>
          </w:tblCellMar>
        </w:tblPrEx>
        <w:trPr>
          <w:jc w:val="center"/>
        </w:trPr>
        <w:tc>
          <w:tcPr>
            <w:tcW w:w="19170" w:type="dxa"/>
            <w:gridSpan w:val="9"/>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财政拨款收入支出决算总表</w:t>
            </w:r>
          </w:p>
        </w:tc>
      </w:tr>
      <w:tr>
        <w:tblPrEx>
          <w:tblCellMar>
            <w:top w:w="0" w:type="dxa"/>
            <w:left w:w="0" w:type="dxa"/>
            <w:bottom w:w="0" w:type="dxa"/>
            <w:right w:w="0" w:type="dxa"/>
          </w:tblCellMar>
        </w:tblPrEx>
        <w:trPr>
          <w:jc w:val="center"/>
        </w:trPr>
        <w:tc>
          <w:tcPr>
            <w:tcW w:w="384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87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42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53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74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48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公开04表</w:t>
            </w:r>
          </w:p>
        </w:tc>
      </w:tr>
      <w:tr>
        <w:tblPrEx>
          <w:tblCellMar>
            <w:top w:w="0" w:type="dxa"/>
            <w:left w:w="0" w:type="dxa"/>
            <w:bottom w:w="0" w:type="dxa"/>
            <w:right w:w="0" w:type="dxa"/>
          </w:tblCellMar>
        </w:tblPrEx>
        <w:trPr>
          <w:jc w:val="center"/>
        </w:trPr>
        <w:tc>
          <w:tcPr>
            <w:tcW w:w="15690" w:type="dxa"/>
            <w:gridSpan w:val="7"/>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348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636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收 入</w:t>
            </w:r>
          </w:p>
        </w:tc>
        <w:tc>
          <w:tcPr>
            <w:tcW w:w="12810" w:type="dxa"/>
            <w:gridSpan w:val="6"/>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支 出</w:t>
            </w:r>
          </w:p>
        </w:tc>
      </w:tr>
      <w:tr>
        <w:tblPrEx>
          <w:tblCellMar>
            <w:top w:w="0" w:type="dxa"/>
            <w:left w:w="0" w:type="dxa"/>
            <w:bottom w:w="0" w:type="dxa"/>
            <w:right w:w="0" w:type="dxa"/>
          </w:tblCellMar>
        </w:tblPrEx>
        <w:trPr>
          <w:trHeight w:val="312" w:hRule="atLeast"/>
          <w:jc w:val="center"/>
        </w:trPr>
        <w:tc>
          <w:tcPr>
            <w:tcW w:w="384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64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行次</w:t>
            </w:r>
          </w:p>
        </w:tc>
        <w:tc>
          <w:tcPr>
            <w:tcW w:w="187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金额</w:t>
            </w:r>
          </w:p>
        </w:tc>
        <w:tc>
          <w:tcPr>
            <w:tcW w:w="442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63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行次</w:t>
            </w:r>
          </w:p>
        </w:tc>
        <w:tc>
          <w:tcPr>
            <w:tcW w:w="253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174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一般公共预算财政拨款</w:t>
            </w:r>
          </w:p>
        </w:tc>
        <w:tc>
          <w:tcPr>
            <w:tcW w:w="174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政府性基金预算财政拨款</w:t>
            </w:r>
          </w:p>
        </w:tc>
        <w:tc>
          <w:tcPr>
            <w:tcW w:w="174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国有资本经营预算财政拨款</w:t>
            </w:r>
          </w:p>
        </w:tc>
      </w:tr>
      <w:tr>
        <w:tblPrEx>
          <w:tblCellMar>
            <w:top w:w="0" w:type="dxa"/>
            <w:left w:w="0" w:type="dxa"/>
            <w:bottom w:w="0" w:type="dxa"/>
            <w:right w:w="0" w:type="dxa"/>
          </w:tblCellMar>
        </w:tblPrEx>
        <w:trPr>
          <w:trHeight w:val="312" w:hRule="atLeast"/>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w:t>
            </w: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一、一般公共预算财政拨款</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3,886.94</w:t>
            </w: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一、一般公共服务支出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33</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2,999.07</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2,999.07</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二、政府性基金预算财政拨款</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二、外交支出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34</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三、国有资本经营财政拨款</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三、国防支出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35</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四、公共安全支出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36</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五、教育支出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37</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六、科学技术支出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38</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7</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七、文化旅游体育与传媒支出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39</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8</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八、社会保障和就业支出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40</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9</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九、卫生健康支出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41</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10</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十、节能环保支出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42</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11</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十一、城乡社区支出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43</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12</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十二、农林水支出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44</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13</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十三、交通运输支出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45</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14</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十四、资源勘探工业信息等支出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46</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15</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十五、商业服务业等支出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47</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16</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十六、金融支出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48</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17</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十七、援助其他地区支出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49</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18</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十八、自然资源海洋气象等支出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50</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19</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十九、住房保障支出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51</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20</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二十、粮油物资储备支出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52</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21</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二十一、国有资本经营预算支出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53</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22</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二十二、灾害防治及应急管理支出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54</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23</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二十三、其他支出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55</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0"/>
                <w:szCs w:val="20"/>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24</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二十四、债务还本支出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56</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0"/>
                <w:szCs w:val="20"/>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25</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二十五、债务付息支出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57</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0"/>
                <w:szCs w:val="20"/>
              </w:rPr>
            </w:pP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26</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二十六、抗疫特别国债安排的支出</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58</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本年收入合计</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27</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3,886.94</w:t>
            </w: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本年支出合计</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59</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年初财政拨款结转和结余</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28</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79.51</w:t>
            </w: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年末财政拨款结转和结余</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60</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一般公共预算财政拨款</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29</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79.51</w:t>
            </w: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61</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政府性基金预算财政拨款</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30</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62</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国有资本经营预算财政拨款</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31</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63</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38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总计</w:t>
            </w:r>
          </w:p>
        </w:tc>
        <w:tc>
          <w:tcPr>
            <w:tcW w:w="6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32</w:t>
            </w:r>
          </w:p>
        </w:tc>
        <w:tc>
          <w:tcPr>
            <w:tcW w:w="18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c>
          <w:tcPr>
            <w:tcW w:w="4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总计</w:t>
            </w:r>
          </w:p>
        </w:tc>
        <w:tc>
          <w:tcPr>
            <w:tcW w:w="63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64</w:t>
            </w:r>
          </w:p>
        </w:tc>
        <w:tc>
          <w:tcPr>
            <w:tcW w:w="25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c>
          <w:tcPr>
            <w:tcW w:w="17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19170" w:type="dxa"/>
            <w:gridSpan w:val="9"/>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9" w:type="dxa"/>
        <w:jc w:val="center"/>
        <w:tblLayout w:type="autofit"/>
        <w:tblCellMar>
          <w:top w:w="0" w:type="dxa"/>
          <w:left w:w="0" w:type="dxa"/>
          <w:bottom w:w="0" w:type="dxa"/>
          <w:right w:w="0" w:type="dxa"/>
        </w:tblCellMar>
      </w:tblPr>
      <w:tblGrid>
        <w:gridCol w:w="399"/>
        <w:gridCol w:w="399"/>
        <w:gridCol w:w="389"/>
        <w:gridCol w:w="3008"/>
        <w:gridCol w:w="2011"/>
        <w:gridCol w:w="2011"/>
        <w:gridCol w:w="2012"/>
      </w:tblGrid>
      <w:tr>
        <w:tblPrEx>
          <w:tblCellMar>
            <w:top w:w="0" w:type="dxa"/>
            <w:left w:w="0" w:type="dxa"/>
            <w:bottom w:w="0" w:type="dxa"/>
            <w:right w:w="0" w:type="dxa"/>
          </w:tblCellMar>
        </w:tblPrEx>
        <w:trPr>
          <w:jc w:val="center"/>
        </w:trPr>
        <w:tc>
          <w:tcPr>
            <w:tcW w:w="19170" w:type="dxa"/>
            <w:gridSpan w:val="7"/>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一般公共预算财政拨款支出决算表</w:t>
            </w:r>
          </w:p>
        </w:tc>
      </w:tr>
      <w:tr>
        <w:trPr>
          <w:jc w:val="center"/>
        </w:trPr>
        <w:tc>
          <w:tcPr>
            <w:tcW w:w="55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55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54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69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38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公开05表</w:t>
            </w:r>
          </w:p>
        </w:tc>
      </w:tr>
      <w:tr>
        <w:tblPrEx>
          <w:tblCellMar>
            <w:top w:w="0" w:type="dxa"/>
            <w:left w:w="0" w:type="dxa"/>
            <w:bottom w:w="0" w:type="dxa"/>
            <w:right w:w="0" w:type="dxa"/>
          </w:tblCellMar>
        </w:tblPrEx>
        <w:trPr>
          <w:jc w:val="center"/>
        </w:trPr>
        <w:tc>
          <w:tcPr>
            <w:tcW w:w="11790" w:type="dxa"/>
            <w:gridSpan w:val="5"/>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738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rPr>
          <w:jc w:val="center"/>
        </w:trPr>
        <w:tc>
          <w:tcPr>
            <w:tcW w:w="8100"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1107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本年支出</w:t>
            </w:r>
          </w:p>
        </w:tc>
      </w:tr>
      <w:tr>
        <w:trPr>
          <w:trHeight w:val="312" w:hRule="atLeast"/>
          <w:jc w:val="center"/>
        </w:trPr>
        <w:tc>
          <w:tcPr>
            <w:tcW w:w="1650" w:type="dxa"/>
            <w:gridSpan w:val="3"/>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功能分类科目编码</w:t>
            </w:r>
          </w:p>
        </w:tc>
        <w:tc>
          <w:tcPr>
            <w:tcW w:w="645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科目名称</w:t>
            </w:r>
          </w:p>
        </w:tc>
        <w:tc>
          <w:tcPr>
            <w:tcW w:w="369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小计</w:t>
            </w:r>
          </w:p>
        </w:tc>
        <w:tc>
          <w:tcPr>
            <w:tcW w:w="369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基本支出</w:t>
            </w:r>
          </w:p>
        </w:tc>
        <w:tc>
          <w:tcPr>
            <w:tcW w:w="369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项目支出</w:t>
            </w: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100"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r>
      <w:tr>
        <w:tblPrEx>
          <w:tblCellMar>
            <w:top w:w="0" w:type="dxa"/>
            <w:left w:w="0" w:type="dxa"/>
            <w:bottom w:w="0" w:type="dxa"/>
            <w:right w:w="0" w:type="dxa"/>
          </w:tblCellMar>
        </w:tblPrEx>
        <w:trPr>
          <w:jc w:val="center"/>
        </w:trPr>
        <w:tc>
          <w:tcPr>
            <w:tcW w:w="8100"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3,966.45</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2,250.21</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1,716.24</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一般公共服务支出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2,999.07</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836.08</w:t>
            </w:r>
          </w:p>
        </w:tc>
      </w:tr>
      <w:tr>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政府办公厅（室）及相关机构事务</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2,999.07</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836.08</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2010301</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行政运行</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2,162.99</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2010302</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一般行政管理事务</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787.87</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787.87</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2010399</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其他政府办公厅（室）及相关机构事务支出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48.21</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48.21</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国防支出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r>
      <w:tr>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20306</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国防动员</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2030601</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兵役征集</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83.78</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公共安全支出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r>
      <w:tr>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20402</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公安</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773.56</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2040202</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一般行政管理事务</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15.00</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15.00</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2040221</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特别业务</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758.56</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758.56</w:t>
            </w: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社会保障和就业支出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行政事业单位养老支出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87.23</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2080505</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机关事业单位基本养老保险缴费支出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76.51</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76.51</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2080506</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机关事业单位职业年金缴费支出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10.72</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10.72</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农林水支出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r>
      <w:tr>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21301</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农业农村</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r>
      <w:tr>
        <w:trPr>
          <w:jc w:val="center"/>
        </w:trPr>
        <w:tc>
          <w:tcPr>
            <w:tcW w:w="165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2130199</w:t>
            </w:r>
          </w:p>
        </w:tc>
        <w:tc>
          <w:tcPr>
            <w:tcW w:w="645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其他农业农村支出</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6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22.81</w:t>
            </w:r>
          </w:p>
        </w:tc>
      </w:tr>
      <w:tr>
        <w:tblPrEx>
          <w:tblCellMar>
            <w:top w:w="0" w:type="dxa"/>
            <w:left w:w="0" w:type="dxa"/>
            <w:bottom w:w="0" w:type="dxa"/>
            <w:right w:w="0" w:type="dxa"/>
          </w:tblCellMar>
        </w:tblPrEx>
        <w:trPr>
          <w:jc w:val="center"/>
        </w:trPr>
        <w:tc>
          <w:tcPr>
            <w:tcW w:w="19170" w:type="dxa"/>
            <w:gridSpan w:val="7"/>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注：本表反映部门本年度一般公共预算财政拨款支出情况。本表金额转换为万元时，因四舍五入可能存在尾数误差。</w:t>
            </w:r>
          </w:p>
        </w:tc>
      </w:tr>
    </w:tbl>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9" w:type="dxa"/>
        <w:jc w:val="center"/>
        <w:tblLayout w:type="autofit"/>
        <w:tblCellMar>
          <w:top w:w="0" w:type="dxa"/>
          <w:left w:w="0" w:type="dxa"/>
          <w:bottom w:w="0" w:type="dxa"/>
          <w:right w:w="0" w:type="dxa"/>
        </w:tblCellMar>
      </w:tblPr>
      <w:tblGrid>
        <w:gridCol w:w="704"/>
        <w:gridCol w:w="1801"/>
        <w:gridCol w:w="1269"/>
        <w:gridCol w:w="704"/>
        <w:gridCol w:w="1515"/>
        <w:gridCol w:w="1147"/>
        <w:gridCol w:w="704"/>
        <w:gridCol w:w="1228"/>
        <w:gridCol w:w="1157"/>
      </w:tblGrid>
      <w:tr>
        <w:tblPrEx>
          <w:tblCellMar>
            <w:top w:w="0" w:type="dxa"/>
            <w:left w:w="0" w:type="dxa"/>
            <w:bottom w:w="0" w:type="dxa"/>
            <w:right w:w="0" w:type="dxa"/>
          </w:tblCellMar>
        </w:tblPrEx>
        <w:trPr>
          <w:jc w:val="center"/>
        </w:trPr>
        <w:tc>
          <w:tcPr>
            <w:tcW w:w="19170" w:type="dxa"/>
            <w:gridSpan w:val="9"/>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一般公共预算财政拨款基本支出决算明细表</w:t>
            </w:r>
          </w:p>
        </w:tc>
      </w:tr>
      <w:tr>
        <w:tblPrEx>
          <w:tblCellMar>
            <w:top w:w="0" w:type="dxa"/>
            <w:left w:w="0" w:type="dxa"/>
            <w:bottom w:w="0" w:type="dxa"/>
            <w:right w:w="0" w:type="dxa"/>
          </w:tblCellMar>
        </w:tblPrEx>
        <w:trPr>
          <w:jc w:val="center"/>
        </w:trPr>
        <w:tc>
          <w:tcPr>
            <w:tcW w:w="85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03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05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5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18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05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5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528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18"/>
                <w:szCs w:val="18"/>
              </w:rPr>
            </w:pPr>
            <w:r>
              <w:rPr>
                <w:rFonts w:hint="default" w:ascii="Helvetica" w:hAnsi="Helvetica" w:eastAsia="宋体" w:cs="Helvetica"/>
                <w:kern w:val="0"/>
                <w:sz w:val="18"/>
                <w:szCs w:val="18"/>
              </w:rPr>
              <w:t>公开06表</w:t>
            </w:r>
          </w:p>
        </w:tc>
      </w:tr>
      <w:tr>
        <w:tblPrEx>
          <w:tblCellMar>
            <w:top w:w="0" w:type="dxa"/>
            <w:left w:w="0" w:type="dxa"/>
            <w:bottom w:w="0" w:type="dxa"/>
            <w:right w:w="0" w:type="dxa"/>
          </w:tblCellMar>
        </w:tblPrEx>
        <w:trPr>
          <w:jc w:val="center"/>
        </w:trPr>
        <w:tc>
          <w:tcPr>
            <w:tcW w:w="13890" w:type="dxa"/>
            <w:gridSpan w:val="7"/>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528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18"/>
                <w:szCs w:val="18"/>
              </w:rPr>
            </w:pPr>
            <w:r>
              <w:rPr>
                <w:rFonts w:hint="default" w:ascii="Helvetica" w:hAnsi="Helvetica" w:eastAsia="宋体" w:cs="Helvetica"/>
                <w:kern w:val="0"/>
                <w:sz w:val="18"/>
                <w:szCs w:val="18"/>
              </w:rPr>
              <w:t>金额单位：万元</w:t>
            </w:r>
          </w:p>
        </w:tc>
      </w:tr>
      <w:tr>
        <w:tblPrEx>
          <w:tblCellMar>
            <w:top w:w="0" w:type="dxa"/>
            <w:left w:w="0" w:type="dxa"/>
            <w:bottom w:w="0" w:type="dxa"/>
            <w:right w:w="0" w:type="dxa"/>
          </w:tblCellMar>
        </w:tblPrEx>
        <w:trPr>
          <w:jc w:val="center"/>
        </w:trPr>
        <w:tc>
          <w:tcPr>
            <w:tcW w:w="694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人员经费</w:t>
            </w:r>
          </w:p>
        </w:tc>
        <w:tc>
          <w:tcPr>
            <w:tcW w:w="12225" w:type="dxa"/>
            <w:gridSpan w:val="6"/>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公用经费</w:t>
            </w:r>
          </w:p>
        </w:tc>
      </w:tr>
      <w:tr>
        <w:tblPrEx>
          <w:tblCellMar>
            <w:top w:w="0" w:type="dxa"/>
            <w:left w:w="0" w:type="dxa"/>
            <w:bottom w:w="0" w:type="dxa"/>
            <w:right w:w="0" w:type="dxa"/>
          </w:tblCellMar>
        </w:tblPrEx>
        <w:trPr>
          <w:trHeight w:val="312" w:hRule="atLeast"/>
          <w:jc w:val="center"/>
        </w:trPr>
        <w:tc>
          <w:tcPr>
            <w:tcW w:w="85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科目编码</w:t>
            </w:r>
          </w:p>
        </w:tc>
        <w:tc>
          <w:tcPr>
            <w:tcW w:w="403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科目名称</w:t>
            </w:r>
          </w:p>
        </w:tc>
        <w:tc>
          <w:tcPr>
            <w:tcW w:w="205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决算数</w:t>
            </w:r>
          </w:p>
        </w:tc>
        <w:tc>
          <w:tcPr>
            <w:tcW w:w="85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科目编码</w:t>
            </w:r>
          </w:p>
        </w:tc>
        <w:tc>
          <w:tcPr>
            <w:tcW w:w="318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科目名称</w:t>
            </w:r>
          </w:p>
        </w:tc>
        <w:tc>
          <w:tcPr>
            <w:tcW w:w="205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决算数</w:t>
            </w:r>
          </w:p>
        </w:tc>
        <w:tc>
          <w:tcPr>
            <w:tcW w:w="85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科目编码</w:t>
            </w:r>
          </w:p>
        </w:tc>
        <w:tc>
          <w:tcPr>
            <w:tcW w:w="319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科目名称</w:t>
            </w:r>
          </w:p>
        </w:tc>
        <w:tc>
          <w:tcPr>
            <w:tcW w:w="208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决算数</w:t>
            </w:r>
          </w:p>
        </w:tc>
      </w:tr>
      <w:tr>
        <w:tblPrEx>
          <w:tblCellMar>
            <w:top w:w="0" w:type="dxa"/>
            <w:left w:w="0" w:type="dxa"/>
            <w:bottom w:w="0" w:type="dxa"/>
            <w:right w:w="0" w:type="dxa"/>
          </w:tblCellMar>
        </w:tblPrEx>
        <w:trPr>
          <w:trHeight w:val="312" w:hRule="atLeast"/>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301</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工资福利支出</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1,860.46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302</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商品和服务支出</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197.16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307</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债务利息及费用支出</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30101</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基本工资</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267.18</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30201</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办公费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21.94</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30701</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国内债务付息</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30102</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津贴补贴</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208.56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30202</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印刷费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35.00</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30702</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国外债务付息</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30103</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奖金</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929.11</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30203</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咨询费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310</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资本性支出</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30106</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伙食补助费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30204</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手续费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31001</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房屋建筑物购建</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30107</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绩效工资</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30205</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水费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31002</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办公设备购置</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30108</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机关事业单位基本养老保险缴费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76.51</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30206</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电费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31003</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专用设备购置</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30109</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职业年金缴费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10.71</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30207</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邮电费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5.63</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31005</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基础设施建设</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30110</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职工基本医疗保险缴费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41.73</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30208</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取暖费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31006</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大型修缮</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30111</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公务员医疗补助缴费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33.54</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30209</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物业管理费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31007</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信息网络及软件购置更新</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30112</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其他社会保障缴费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1.21</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30211</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差旅费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0.42</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31008</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物资储备</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30113</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住房公积金</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123.72</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30212</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因公出国（境）费用</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31009</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土地补偿</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30114</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医疗费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50.41</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30213</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维修（护）费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0.50</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31010</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安置补助</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30199</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其他工资福利支出</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117.76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30214</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租赁费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31011</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地上附着物和青苗补偿</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303</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对个人和家庭的补助</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192.59</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30215</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会议费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31012</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拆迁补偿</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30301</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离休费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57.16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30216</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培训费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0.14</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31013</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公务用车购置</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30302</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退休费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129.59</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30217</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公务接待费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31019</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其他交通工具购置</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30303</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退职（役）费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30218</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专用材料费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31021</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文物和陈列品购置</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30304</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抚恤金</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30224</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被装购置费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31022</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无形资产购置</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30305</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生活补助</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0.69</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30225</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专用燃料费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31099</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其他资本性支出</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30306</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救济费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30226</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劳务费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399</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b/>
                <w:bCs/>
                <w:kern w:val="0"/>
                <w:sz w:val="22"/>
              </w:rPr>
            </w:pPr>
            <w:r>
              <w:rPr>
                <w:rFonts w:hint="default" w:ascii="Helvetica" w:hAnsi="Helvetica" w:eastAsia="宋体" w:cs="Helvetica"/>
                <w:b/>
                <w:bCs/>
                <w:kern w:val="0"/>
                <w:sz w:val="22"/>
              </w:rPr>
              <w:t>其他支出</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30307</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医疗费补助</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0.26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30227</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委托业务费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0.20</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39906</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赠与</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30308</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助学金</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30228</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工会经费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14.56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39907</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国家赔偿费用支出</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30309</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奖励金</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0.86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30229</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福利费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39908</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对民间非营利组织和群众性自治组织补贴</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30310</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个人农业生产补贴</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30231</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公务用车运行维护费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3.15</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39999</w:t>
            </w: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其他支出</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30311</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代缴社会保险费</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30239</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其他交通费用</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55.36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30399</w:t>
            </w: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其他对个人和家庭的补助</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4.03</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30240</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税金及附加费用</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03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30299</w:t>
            </w:r>
          </w:p>
        </w:tc>
        <w:tc>
          <w:tcPr>
            <w:tcW w:w="318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其他商品和服务支出</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60.26</w:t>
            </w:r>
          </w:p>
        </w:tc>
        <w:tc>
          <w:tcPr>
            <w:tcW w:w="8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19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4890" w:type="dxa"/>
            <w:gridSpan w:val="2"/>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人员经费合计</w:t>
            </w:r>
          </w:p>
        </w:tc>
        <w:tc>
          <w:tcPr>
            <w:tcW w:w="205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2,053.05</w:t>
            </w:r>
          </w:p>
        </w:tc>
        <w:tc>
          <w:tcPr>
            <w:tcW w:w="10140" w:type="dxa"/>
            <w:gridSpan w:val="5"/>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b/>
                <w:bCs/>
                <w:kern w:val="0"/>
                <w:sz w:val="22"/>
              </w:rPr>
            </w:pPr>
            <w:r>
              <w:rPr>
                <w:rFonts w:hint="default" w:ascii="Helvetica" w:hAnsi="Helvetica" w:eastAsia="宋体" w:cs="Helvetica"/>
                <w:b/>
                <w:bCs/>
                <w:kern w:val="0"/>
                <w:sz w:val="22"/>
              </w:rPr>
              <w:t>公用经费合计</w:t>
            </w:r>
          </w:p>
        </w:tc>
        <w:tc>
          <w:tcPr>
            <w:tcW w:w="208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197.16</w:t>
            </w:r>
          </w:p>
        </w:tc>
      </w:tr>
      <w:tr>
        <w:tblPrEx>
          <w:tblCellMar>
            <w:top w:w="0" w:type="dxa"/>
            <w:left w:w="0" w:type="dxa"/>
            <w:bottom w:w="0" w:type="dxa"/>
            <w:right w:w="0" w:type="dxa"/>
          </w:tblCellMar>
        </w:tblPrEx>
        <w:trPr>
          <w:jc w:val="center"/>
        </w:trPr>
        <w:tc>
          <w:tcPr>
            <w:tcW w:w="19170" w:type="dxa"/>
            <w:gridSpan w:val="9"/>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注：本表反映部门本年度一般公共预算财政拨款基本支出明细情况。本表金额转换为万元时，因四舍五入可能存在尾数误差。</w:t>
            </w:r>
          </w:p>
        </w:tc>
      </w:tr>
    </w:tbl>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9" w:type="dxa"/>
        <w:jc w:val="center"/>
        <w:tblLayout w:type="autofit"/>
        <w:tblCellMar>
          <w:top w:w="0" w:type="dxa"/>
          <w:left w:w="0" w:type="dxa"/>
          <w:bottom w:w="0" w:type="dxa"/>
          <w:right w:w="0" w:type="dxa"/>
        </w:tblCellMar>
      </w:tblPr>
      <w:tblGrid>
        <w:gridCol w:w="924"/>
        <w:gridCol w:w="996"/>
        <w:gridCol w:w="845"/>
        <w:gridCol w:w="708"/>
        <w:gridCol w:w="845"/>
        <w:gridCol w:w="845"/>
        <w:gridCol w:w="839"/>
        <w:gridCol w:w="991"/>
        <w:gridCol w:w="839"/>
        <w:gridCol w:w="719"/>
        <w:gridCol w:w="839"/>
        <w:gridCol w:w="839"/>
      </w:tblGrid>
      <w:tr>
        <w:tblPrEx>
          <w:tblCellMar>
            <w:top w:w="0" w:type="dxa"/>
            <w:left w:w="0" w:type="dxa"/>
            <w:bottom w:w="0" w:type="dxa"/>
            <w:right w:w="0" w:type="dxa"/>
          </w:tblCellMar>
        </w:tblPrEx>
        <w:trPr>
          <w:jc w:val="center"/>
        </w:trPr>
        <w:tc>
          <w:tcPr>
            <w:tcW w:w="19170" w:type="dxa"/>
            <w:gridSpan w:val="12"/>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一般公共预算财政拨款“三公”经费支出决算表</w:t>
            </w:r>
          </w:p>
        </w:tc>
      </w:tr>
      <w:tr>
        <w:tblPrEx>
          <w:tblCellMar>
            <w:top w:w="0" w:type="dxa"/>
            <w:left w:w="0" w:type="dxa"/>
            <w:bottom w:w="0" w:type="dxa"/>
            <w:right w:w="0" w:type="dxa"/>
          </w:tblCellMar>
        </w:tblPrEx>
        <w:trPr>
          <w:jc w:val="center"/>
        </w:trPr>
        <w:tc>
          <w:tcPr>
            <w:tcW w:w="16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6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6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6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6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6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59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59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59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59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18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公开07表</w:t>
            </w:r>
          </w:p>
        </w:tc>
      </w:tr>
      <w:tr>
        <w:tblPrEx>
          <w:tblCellMar>
            <w:top w:w="0" w:type="dxa"/>
            <w:left w:w="0" w:type="dxa"/>
            <w:bottom w:w="0" w:type="dxa"/>
            <w:right w:w="0" w:type="dxa"/>
          </w:tblCellMar>
        </w:tblPrEx>
        <w:trPr>
          <w:jc w:val="center"/>
        </w:trPr>
        <w:tc>
          <w:tcPr>
            <w:tcW w:w="15990" w:type="dxa"/>
            <w:gridSpan w:val="10"/>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318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9630" w:type="dxa"/>
            <w:gridSpan w:val="6"/>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预算数</w:t>
            </w:r>
          </w:p>
        </w:tc>
        <w:tc>
          <w:tcPr>
            <w:tcW w:w="9540" w:type="dxa"/>
            <w:gridSpan w:val="6"/>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决算数</w:t>
            </w:r>
          </w:p>
        </w:tc>
      </w:tr>
      <w:tr>
        <w:tblPrEx>
          <w:tblCellMar>
            <w:top w:w="0" w:type="dxa"/>
            <w:left w:w="0" w:type="dxa"/>
            <w:bottom w:w="0" w:type="dxa"/>
            <w:right w:w="0" w:type="dxa"/>
          </w:tblCellMar>
        </w:tblPrEx>
        <w:trPr>
          <w:jc w:val="center"/>
        </w:trPr>
        <w:tc>
          <w:tcPr>
            <w:tcW w:w="160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160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因公出国（境）费</w:t>
            </w:r>
          </w:p>
        </w:tc>
        <w:tc>
          <w:tcPr>
            <w:tcW w:w="481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公务用车购置及运行费</w:t>
            </w:r>
          </w:p>
        </w:tc>
        <w:tc>
          <w:tcPr>
            <w:tcW w:w="160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公务接待费</w:t>
            </w:r>
          </w:p>
        </w:tc>
        <w:tc>
          <w:tcPr>
            <w:tcW w:w="159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159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因公出国（境）费</w:t>
            </w:r>
          </w:p>
        </w:tc>
        <w:tc>
          <w:tcPr>
            <w:tcW w:w="4770"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公务用车购置及运行费</w:t>
            </w:r>
          </w:p>
        </w:tc>
        <w:tc>
          <w:tcPr>
            <w:tcW w:w="159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公务接待费</w:t>
            </w:r>
          </w:p>
        </w:tc>
      </w:tr>
      <w:tr>
        <w:tblPrEx>
          <w:tblCellMar>
            <w:top w:w="0" w:type="dxa"/>
            <w:left w:w="0" w:type="dxa"/>
            <w:bottom w:w="0" w:type="dxa"/>
            <w:right w:w="0"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小计</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公务用车购置费</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公务用车运行费</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小计</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公务用车购置费</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公务用车运行费</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7</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8</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9</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10</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11</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12</w:t>
            </w:r>
          </w:p>
        </w:tc>
      </w:tr>
      <w:tr>
        <w:tblPrEx>
          <w:tblCellMar>
            <w:top w:w="0" w:type="dxa"/>
            <w:left w:w="0" w:type="dxa"/>
            <w:bottom w:w="0" w:type="dxa"/>
            <w:right w:w="0" w:type="dxa"/>
          </w:tblCellMar>
        </w:tblPrEx>
        <w:trPr>
          <w:jc w:val="center"/>
        </w:trPr>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17.65</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11.00</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3.15</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3.15</w:t>
            </w:r>
          </w:p>
        </w:tc>
        <w:tc>
          <w:tcPr>
            <w:tcW w:w="160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3.50</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3.53</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3.15</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3.15</w:t>
            </w:r>
          </w:p>
        </w:tc>
        <w:tc>
          <w:tcPr>
            <w:tcW w:w="159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default" w:ascii="Helvetica" w:hAnsi="Helvetica" w:eastAsia="宋体" w:cs="Helvetica"/>
                <w:kern w:val="0"/>
                <w:sz w:val="22"/>
              </w:rPr>
              <w:t>0.38</w:t>
            </w:r>
          </w:p>
        </w:tc>
      </w:tr>
      <w:tr>
        <w:tblPrEx>
          <w:tblCellMar>
            <w:top w:w="0" w:type="dxa"/>
            <w:left w:w="0" w:type="dxa"/>
            <w:bottom w:w="0" w:type="dxa"/>
            <w:right w:w="0" w:type="dxa"/>
          </w:tblCellMar>
        </w:tblPrEx>
        <w:trPr>
          <w:jc w:val="center"/>
        </w:trPr>
        <w:tc>
          <w:tcPr>
            <w:tcW w:w="19170" w:type="dxa"/>
            <w:gridSpan w:val="12"/>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9" w:type="dxa"/>
        <w:jc w:val="center"/>
        <w:tblLayout w:type="autofit"/>
        <w:tblCellMar>
          <w:top w:w="0" w:type="dxa"/>
          <w:left w:w="0" w:type="dxa"/>
          <w:bottom w:w="0" w:type="dxa"/>
          <w:right w:w="0" w:type="dxa"/>
        </w:tblCellMar>
      </w:tblPr>
      <w:tblGrid>
        <w:gridCol w:w="223"/>
        <w:gridCol w:w="223"/>
        <w:gridCol w:w="223"/>
        <w:gridCol w:w="1962"/>
        <w:gridCol w:w="878"/>
        <w:gridCol w:w="1296"/>
        <w:gridCol w:w="812"/>
        <w:gridCol w:w="1044"/>
        <w:gridCol w:w="1044"/>
        <w:gridCol w:w="2524"/>
      </w:tblGrid>
      <w:tr>
        <w:trPr>
          <w:jc w:val="center"/>
        </w:trPr>
        <w:tc>
          <w:tcPr>
            <w:tcW w:w="19170" w:type="dxa"/>
            <w:gridSpan w:val="10"/>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政府性基金预算财政拨款收入支出决算表</w:t>
            </w:r>
          </w:p>
        </w:tc>
      </w:tr>
      <w:tr>
        <w:trPr>
          <w:jc w:val="center"/>
        </w:trPr>
        <w:tc>
          <w:tcPr>
            <w:tcW w:w="4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0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14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42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237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27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80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945"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公开08表</w:t>
            </w:r>
          </w:p>
        </w:tc>
      </w:tr>
      <w:tr>
        <w:tblPrEx>
          <w:tblCellMar>
            <w:top w:w="0" w:type="dxa"/>
            <w:left w:w="0" w:type="dxa"/>
            <w:bottom w:w="0" w:type="dxa"/>
            <w:right w:w="0" w:type="dxa"/>
          </w:tblCellMar>
        </w:tblPrEx>
        <w:trPr>
          <w:jc w:val="center"/>
        </w:trPr>
        <w:tc>
          <w:tcPr>
            <w:tcW w:w="12225" w:type="dxa"/>
            <w:gridSpan w:val="8"/>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6945"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535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142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年初结转和结余</w:t>
            </w:r>
          </w:p>
        </w:tc>
        <w:tc>
          <w:tcPr>
            <w:tcW w:w="237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本年收入</w:t>
            </w:r>
          </w:p>
        </w:tc>
        <w:tc>
          <w:tcPr>
            <w:tcW w:w="487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本年支出</w:t>
            </w:r>
          </w:p>
        </w:tc>
        <w:tc>
          <w:tcPr>
            <w:tcW w:w="514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年末结转和结余</w:t>
            </w:r>
          </w:p>
        </w:tc>
      </w:tr>
      <w:tr>
        <w:tblPrEx>
          <w:tblCellMar>
            <w:top w:w="0" w:type="dxa"/>
            <w:left w:w="0" w:type="dxa"/>
            <w:bottom w:w="0" w:type="dxa"/>
            <w:right w:w="0" w:type="dxa"/>
          </w:tblCellMar>
        </w:tblPrEx>
        <w:trPr>
          <w:trHeight w:val="312" w:hRule="atLeast"/>
          <w:jc w:val="center"/>
        </w:trPr>
        <w:tc>
          <w:tcPr>
            <w:tcW w:w="1215" w:type="dxa"/>
            <w:gridSpan w:val="3"/>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功能分类科目编码</w:t>
            </w:r>
          </w:p>
        </w:tc>
        <w:tc>
          <w:tcPr>
            <w:tcW w:w="414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科目名称</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27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小计</w:t>
            </w:r>
          </w:p>
        </w:tc>
        <w:tc>
          <w:tcPr>
            <w:tcW w:w="180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基本支出</w:t>
            </w:r>
          </w:p>
        </w:tc>
        <w:tc>
          <w:tcPr>
            <w:tcW w:w="180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项目支出</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535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1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237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12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w:t>
            </w: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w:t>
            </w:r>
          </w:p>
        </w:tc>
        <w:tc>
          <w:tcPr>
            <w:tcW w:w="51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w:t>
            </w:r>
          </w:p>
        </w:tc>
      </w:tr>
      <w:tr>
        <w:tblPrEx>
          <w:tblCellMar>
            <w:top w:w="0" w:type="dxa"/>
            <w:left w:w="0" w:type="dxa"/>
            <w:bottom w:w="0" w:type="dxa"/>
            <w:right w:w="0" w:type="dxa"/>
          </w:tblCellMar>
        </w:tblPrEx>
        <w:trPr>
          <w:jc w:val="center"/>
        </w:trPr>
        <w:tc>
          <w:tcPr>
            <w:tcW w:w="535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1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c>
          <w:tcPr>
            <w:tcW w:w="237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c>
          <w:tcPr>
            <w:tcW w:w="12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c>
          <w:tcPr>
            <w:tcW w:w="51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r>
      <w:tr>
        <w:tblPrEx>
          <w:tblCellMar>
            <w:top w:w="0" w:type="dxa"/>
            <w:left w:w="0" w:type="dxa"/>
            <w:bottom w:w="0" w:type="dxa"/>
            <w:right w:w="0" w:type="dxa"/>
          </w:tblCellMar>
        </w:tblPrEx>
        <w:trPr>
          <w:jc w:val="center"/>
        </w:trPr>
        <w:tc>
          <w:tcPr>
            <w:tcW w:w="121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1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37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51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1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1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37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51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1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1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37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51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1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1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37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51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1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1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37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51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21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414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4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237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27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180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51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170" w:type="dxa"/>
            <w:gridSpan w:val="10"/>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注：本表反映部门本年度政府性基金预算财政拨款收入、支出及结转和结余情况。本表金额转换为万元时，因四舍五入可能存在尾数误差。</w:t>
            </w:r>
          </w:p>
        </w:tc>
      </w:tr>
    </w:tbl>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9" w:type="dxa"/>
        <w:jc w:val="center"/>
        <w:tblLayout w:type="autofit"/>
        <w:tblCellMar>
          <w:top w:w="0" w:type="dxa"/>
          <w:left w:w="0" w:type="dxa"/>
          <w:bottom w:w="0" w:type="dxa"/>
          <w:right w:w="0" w:type="dxa"/>
        </w:tblCellMar>
      </w:tblPr>
      <w:tblGrid>
        <w:gridCol w:w="354"/>
        <w:gridCol w:w="354"/>
        <w:gridCol w:w="354"/>
        <w:gridCol w:w="3788"/>
        <w:gridCol w:w="1793"/>
        <w:gridCol w:w="1793"/>
        <w:gridCol w:w="1793"/>
      </w:tblGrid>
      <w:tr>
        <w:tblPrEx>
          <w:tblCellMar>
            <w:top w:w="0" w:type="dxa"/>
            <w:left w:w="0" w:type="dxa"/>
            <w:bottom w:w="0" w:type="dxa"/>
            <w:right w:w="0" w:type="dxa"/>
          </w:tblCellMar>
        </w:tblPrEx>
        <w:trPr>
          <w:jc w:val="center"/>
        </w:trPr>
        <w:tc>
          <w:tcPr>
            <w:tcW w:w="19170" w:type="dxa"/>
            <w:gridSpan w:val="7"/>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国有资本经营预算财政拨款支出决算表</w:t>
            </w:r>
          </w:p>
        </w:tc>
      </w:tr>
      <w:tr>
        <w:tblPrEx>
          <w:tblCellMar>
            <w:top w:w="0" w:type="dxa"/>
            <w:left w:w="0" w:type="dxa"/>
            <w:bottom w:w="0" w:type="dxa"/>
            <w:right w:w="0" w:type="dxa"/>
          </w:tblCellMar>
        </w:tblPrEx>
        <w:trPr>
          <w:jc w:val="center"/>
        </w:trPr>
        <w:tc>
          <w:tcPr>
            <w:tcW w:w="64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560"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22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645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公开09表</w:t>
            </w:r>
          </w:p>
        </w:tc>
      </w:tr>
      <w:tr>
        <w:tblPrEx>
          <w:tblCellMar>
            <w:top w:w="0" w:type="dxa"/>
            <w:left w:w="0" w:type="dxa"/>
            <w:bottom w:w="0" w:type="dxa"/>
            <w:right w:w="0" w:type="dxa"/>
          </w:tblCellMar>
        </w:tblPrEx>
        <w:trPr>
          <w:jc w:val="center"/>
        </w:trPr>
        <w:tc>
          <w:tcPr>
            <w:tcW w:w="12720" w:type="dxa"/>
            <w:gridSpan w:val="5"/>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6450"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949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w:t>
            </w:r>
          </w:p>
        </w:tc>
        <w:tc>
          <w:tcPr>
            <w:tcW w:w="967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本年支出</w:t>
            </w:r>
          </w:p>
        </w:tc>
      </w:tr>
      <w:tr>
        <w:tblPrEx>
          <w:tblCellMar>
            <w:top w:w="0" w:type="dxa"/>
            <w:left w:w="0" w:type="dxa"/>
            <w:bottom w:w="0" w:type="dxa"/>
            <w:right w:w="0" w:type="dxa"/>
          </w:tblCellMar>
        </w:tblPrEx>
        <w:trPr>
          <w:trHeight w:val="312" w:hRule="atLeast"/>
          <w:jc w:val="center"/>
        </w:trPr>
        <w:tc>
          <w:tcPr>
            <w:tcW w:w="1935" w:type="dxa"/>
            <w:gridSpan w:val="3"/>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功能分类科目编码</w:t>
            </w:r>
          </w:p>
        </w:tc>
        <w:tc>
          <w:tcPr>
            <w:tcW w:w="7560"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科目名称</w:t>
            </w:r>
          </w:p>
        </w:tc>
        <w:tc>
          <w:tcPr>
            <w:tcW w:w="322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322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基本支出</w:t>
            </w:r>
          </w:p>
        </w:tc>
        <w:tc>
          <w:tcPr>
            <w:tcW w:w="322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项目支出</w:t>
            </w: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949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栏次</w:t>
            </w: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r>
      <w:tr>
        <w:tblPrEx>
          <w:tblCellMar>
            <w:top w:w="0" w:type="dxa"/>
            <w:left w:w="0" w:type="dxa"/>
            <w:bottom w:w="0" w:type="dxa"/>
            <w:right w:w="0" w:type="dxa"/>
          </w:tblCellMar>
        </w:tblPrEx>
        <w:trPr>
          <w:jc w:val="center"/>
        </w:trPr>
        <w:tc>
          <w:tcPr>
            <w:tcW w:w="9495" w:type="dxa"/>
            <w:gridSpan w:val="4"/>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b/>
                <w:bCs/>
                <w:kern w:val="0"/>
                <w:sz w:val="22"/>
              </w:rPr>
            </w:pPr>
            <w:r>
              <w:rPr>
                <w:rFonts w:hint="default" w:ascii="Helvetica" w:hAnsi="Helvetica" w:eastAsia="宋体" w:cs="Helvetica"/>
                <w:b/>
                <w:bCs/>
                <w:kern w:val="0"/>
                <w:sz w:val="22"/>
              </w:rPr>
              <w:t>0.00</w:t>
            </w:r>
          </w:p>
        </w:tc>
      </w:tr>
      <w:tr>
        <w:tblPrEx>
          <w:tblCellMar>
            <w:top w:w="0" w:type="dxa"/>
            <w:left w:w="0" w:type="dxa"/>
            <w:bottom w:w="0" w:type="dxa"/>
            <w:right w:w="0" w:type="dxa"/>
          </w:tblCellMar>
        </w:tblPrEx>
        <w:trPr>
          <w:jc w:val="center"/>
        </w:trPr>
        <w:tc>
          <w:tcPr>
            <w:tcW w:w="193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56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3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56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3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56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3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56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3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56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35"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560"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322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19170" w:type="dxa"/>
            <w:gridSpan w:val="7"/>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注：本表反映部门本年度国有资本经营预算财政拨款支出情况。本表金额转换为万元时，因四舍五入可能存在尾数误差。</w:t>
            </w:r>
          </w:p>
        </w:tc>
      </w:tr>
    </w:tbl>
    <w:p>
      <w:pPr>
        <w:widowControl/>
        <w:jc w:val="left"/>
        <w:rPr>
          <w:rFonts w:ascii="Helvetica" w:hAnsi="Helvetica" w:eastAsia="宋体" w:cs="Helvetica"/>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keepNext w:val="0"/>
        <w:keepLines w:val="0"/>
        <w:widowControl/>
        <w:suppressLineNumbers w:val="0"/>
        <w:shd w:val="clear" w:fill="FFFFFF"/>
        <w:spacing w:before="0" w:beforeAutospacing="0" w:after="0" w:afterAutospacing="0" w:line="336" w:lineRule="atLeast"/>
        <w:ind w:left="0" w:right="0" w:firstLine="643"/>
        <w:jc w:val="left"/>
        <w:rPr>
          <w:rFonts w:ascii="Calibri" w:hAnsi="Calibri" w:eastAsia="宋体" w:cs="Calibri"/>
          <w:color w:val="212529"/>
          <w:kern w:val="0"/>
          <w:szCs w:val="21"/>
          <w:shd w:val="clear" w:fill="FFFFFF"/>
          <w:lang w:val="en-US"/>
        </w:rPr>
      </w:pPr>
    </w:p>
    <w:p>
      <w:pPr>
        <w:keepNext w:val="0"/>
        <w:keepLines w:val="0"/>
        <w:widowControl/>
        <w:suppressLineNumbers w:val="0"/>
        <w:shd w:val="clear" w:fill="FFFFFF"/>
        <w:spacing w:before="0" w:beforeAutospacing="0" w:after="0" w:afterAutospacing="0"/>
        <w:ind w:left="0" w:right="0"/>
        <w:jc w:val="center"/>
        <w:rPr>
          <w:rFonts w:hint="default" w:ascii="宋体" w:hAnsi="宋体" w:eastAsia="宋体" w:cs="Helvetica"/>
          <w:kern w:val="0"/>
          <w:sz w:val="28"/>
          <w:szCs w:val="28"/>
          <w:shd w:val="clear" w:fill="FFFFFF"/>
          <w:lang w:val="en-US" w:eastAsia="zh-CN" w:bidi="ar"/>
        </w:rPr>
      </w:pPr>
    </w:p>
    <w:p>
      <w:pPr>
        <w:keepNext w:val="0"/>
        <w:keepLines w:val="0"/>
        <w:widowControl/>
        <w:suppressLineNumbers w:val="0"/>
        <w:shd w:val="clear" w:fill="FFFFFF"/>
        <w:spacing w:before="0" w:beforeAutospacing="0" w:after="0" w:afterAutospacing="0"/>
        <w:ind w:left="0" w:right="0"/>
        <w:jc w:val="center"/>
        <w:rPr>
          <w:rFonts w:hint="default" w:ascii="Helvetica" w:hAnsi="Helvetica" w:eastAsia="宋体" w:cs="Helvetica"/>
          <w:color w:val="212529"/>
          <w:kern w:val="0"/>
          <w:szCs w:val="21"/>
          <w:shd w:val="clear" w:fill="FFFFFF"/>
          <w:lang w:val="en-US"/>
        </w:rPr>
      </w:pPr>
    </w:p>
    <w:p>
      <w:pPr>
        <w:keepNext w:val="0"/>
        <w:keepLines w:val="0"/>
        <w:widowControl/>
        <w:suppressLineNumbers w:val="0"/>
        <w:shd w:val="clear" w:fill="FFFFFF"/>
        <w:spacing w:before="0" w:beforeAutospacing="0" w:after="0" w:afterAutospacing="0"/>
        <w:ind w:left="0" w:right="0"/>
        <w:jc w:val="center"/>
        <w:rPr>
          <w:rFonts w:hint="default" w:ascii="Helvetica" w:hAnsi="Helvetica" w:eastAsia="宋体" w:cs="Helvetica"/>
          <w:color w:val="212529"/>
          <w:kern w:val="0"/>
          <w:szCs w:val="21"/>
          <w:shd w:val="clear" w:fill="FFFFFF"/>
          <w:lang w:val="en-US"/>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YmY2NzkzMmQxZjRkYjMwMWI4ZTA3MGIzZGFhOGNhNWMifQ=="/>
  </w:docVars>
  <w:rsids>
    <w:rsidRoot w:val="0053010C"/>
    <w:rsid w:val="000A5143"/>
    <w:rsid w:val="003305F0"/>
    <w:rsid w:val="0043215A"/>
    <w:rsid w:val="0053010C"/>
    <w:rsid w:val="005669E1"/>
    <w:rsid w:val="00584FFD"/>
    <w:rsid w:val="0089484A"/>
    <w:rsid w:val="009A066E"/>
    <w:rsid w:val="00A04A78"/>
    <w:rsid w:val="00E716C9"/>
    <w:rsid w:val="17584C4E"/>
    <w:rsid w:val="2204597F"/>
    <w:rsid w:val="34BE4E29"/>
    <w:rsid w:val="66C842B6"/>
    <w:rsid w:val="686023BC"/>
    <w:rsid w:val="7E6A03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13"/>
    <w:semiHidden/>
    <w:unhideWhenUsed/>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paragraph" w:customStyle="1" w:styleId="9">
    <w:name w:val="1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17"/>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peoplefilling"/>
    <w:basedOn w:val="6"/>
    <w:qFormat/>
    <w:uiPriority w:val="0"/>
  </w:style>
  <w:style w:type="character" w:customStyle="1" w:styleId="12">
    <w:name w:val="页眉 Char"/>
    <w:basedOn w:val="6"/>
    <w:link w:val="3"/>
    <w:semiHidden/>
    <w:uiPriority w:val="99"/>
    <w:rPr>
      <w:kern w:val="2"/>
      <w:sz w:val="18"/>
      <w:szCs w:val="18"/>
    </w:rPr>
  </w:style>
  <w:style w:type="character" w:customStyle="1" w:styleId="13">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Win7w.Com</Company>
  <Pages>25</Pages>
  <Words>10176</Words>
  <Characters>12390</Characters>
  <Lines>99</Lines>
  <Paragraphs>28</Paragraphs>
  <TotalTime>45</TotalTime>
  <ScaleCrop>false</ScaleCrop>
  <LinksUpToDate>false</LinksUpToDate>
  <CharactersWithSpaces>12406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2022-09-28T02:06:00Z</dcterms:created>
  <dc:creator>xb21cn</dc:creator>
  <cp:lastModifiedBy>WPS_1492566883</cp:lastModifiedBy>
  <dcterms:modified xsi:type="dcterms:W3CDTF">2022-09-29T09:22:27Z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B18446136E0648BDB654FD65C8466FBF</vt:lpwstr>
  </property>
</Properties>
</file>