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年雨花区所属事业单位公开招聘工作人员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年雨花区所属事业单位公开招聘工作人员笔试工作安全进行，请所有考生知悉理解并配合执行此次笔试防疫的措施和要求。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w:t>
      </w:r>
      <w:bookmarkStart w:id="0" w:name="_GoBack"/>
      <w:r>
        <w:rPr>
          <w:rFonts w:hint="eastAsia" w:ascii="Times New Roman" w:hAnsi="Times New Roman" w:eastAsia="仿宋_GB2312" w:cs="仿宋_GB2312"/>
          <w:i w:val="0"/>
          <w:caps w:val="0"/>
          <w:color w:val="auto"/>
          <w:spacing w:val="0"/>
          <w:sz w:val="32"/>
          <w:szCs w:val="32"/>
          <w:u w:val="none"/>
          <w:lang w:eastAsia="zh-CN"/>
        </w:rPr>
        <w:t>等各类风险人群</w:t>
      </w:r>
      <w:bookmarkEnd w:id="0"/>
      <w:r>
        <w:rPr>
          <w:rFonts w:hint="eastAsia" w:ascii="Times New Roman" w:hAnsi="Times New Roman"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十、因防疫管控不能参加考试的考生，经申请认定属实，所交考务费将全部退还。进入考点时两次体温测量不正常的考生，现场签字确认作为退费依据。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十一、考生在打印准考证前应认真阅读考试相关规定和纪律要求、防疫要求，并签署《202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雨花区所属事业单位公开招聘工作人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十三、以上疫情防控要求会根据疫情形势以及国家和我省疫情防控总体部署和要求适时调整。请考生及时关注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rPr>
        <w:t>雨花区人社局官网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2057</Words>
  <Characters>2138</Characters>
  <Paragraphs>43</Paragraphs>
  <TotalTime>1</TotalTime>
  <ScaleCrop>false</ScaleCrop>
  <LinksUpToDate>false</LinksUpToDate>
  <CharactersWithSpaces>2138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楊禾·斗</cp:lastModifiedBy>
  <cp:lastPrinted>2021-11-23T06:57:00Z</cp:lastPrinted>
  <dcterms:modified xsi:type="dcterms:W3CDTF">2022-05-31T01:37:06Z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B7683B60F0014E388DCFF9301D2CDF59</vt:lpwstr>
  </property>
</Properties>
</file>