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附件1：</w:t>
      </w:r>
    </w:p>
    <w:p>
      <w:pPr>
        <w:jc w:val="center"/>
        <w:rPr>
          <w:rFonts w:hint="eastAsia" w:ascii="方正小标宋简体" w:eastAsia="方正小标宋简体"/>
          <w:sz w:val="36"/>
          <w:szCs w:val="36"/>
        </w:rPr>
      </w:pPr>
      <w:r>
        <w:rPr>
          <w:rFonts w:hint="eastAsia" w:ascii="方正小标宋简体" w:hAnsi="黑体" w:eastAsia="方正小标宋简体"/>
          <w:sz w:val="36"/>
          <w:szCs w:val="36"/>
        </w:rPr>
        <w:t>拨付</w:t>
      </w:r>
      <w:r>
        <w:rPr>
          <w:rFonts w:hint="eastAsia" w:ascii="方正小标宋简体" w:eastAsia="方正小标宋简体"/>
          <w:sz w:val="36"/>
          <w:szCs w:val="36"/>
        </w:rPr>
        <w:t>2022</w:t>
      </w:r>
      <w:r>
        <w:rPr>
          <w:rFonts w:hint="eastAsia" w:ascii="方正小标宋简体" w:hAnsi="黑体" w:eastAsia="方正小标宋简体"/>
          <w:sz w:val="36"/>
          <w:szCs w:val="36"/>
        </w:rPr>
        <w:t>年中央、省、市和区财政基本公共卫生服务补助资金明细表</w:t>
      </w:r>
    </w:p>
    <w:tbl>
      <w:tblPr>
        <w:tblStyle w:val="3"/>
        <w:tblW w:w="0" w:type="auto"/>
        <w:jc w:val="center"/>
        <w:tblLayout w:type="fixed"/>
        <w:tblCellMar>
          <w:top w:w="0" w:type="dxa"/>
          <w:left w:w="17" w:type="dxa"/>
          <w:bottom w:w="0" w:type="dxa"/>
          <w:right w:w="17" w:type="dxa"/>
        </w:tblCellMar>
      </w:tblPr>
      <w:tblGrid>
        <w:gridCol w:w="460"/>
        <w:gridCol w:w="1292"/>
        <w:gridCol w:w="867"/>
        <w:gridCol w:w="1069"/>
        <w:gridCol w:w="910"/>
        <w:gridCol w:w="882"/>
        <w:gridCol w:w="835"/>
        <w:gridCol w:w="834"/>
        <w:gridCol w:w="868"/>
        <w:gridCol w:w="896"/>
        <w:gridCol w:w="860"/>
        <w:gridCol w:w="896"/>
        <w:gridCol w:w="885"/>
        <w:gridCol w:w="966"/>
        <w:gridCol w:w="975"/>
        <w:gridCol w:w="835"/>
      </w:tblGrid>
      <w:tr>
        <w:tblPrEx>
          <w:tblCellMar>
            <w:top w:w="0" w:type="dxa"/>
            <w:left w:w="17" w:type="dxa"/>
            <w:bottom w:w="0" w:type="dxa"/>
            <w:right w:w="17" w:type="dxa"/>
          </w:tblCellMar>
        </w:tblPrEx>
        <w:trPr>
          <w:trHeight w:val="630" w:hRule="atLeast"/>
          <w:tblHeader/>
          <w:jc w:val="center"/>
        </w:trPr>
        <w:tc>
          <w:tcPr>
            <w:tcW w:w="46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序号</w:t>
            </w:r>
          </w:p>
        </w:tc>
        <w:tc>
          <w:tcPr>
            <w:tcW w:w="1292"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街道名称</w:t>
            </w:r>
          </w:p>
        </w:tc>
        <w:tc>
          <w:tcPr>
            <w:tcW w:w="86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街道服务人口数</w:t>
            </w:r>
          </w:p>
        </w:tc>
        <w:tc>
          <w:tcPr>
            <w:tcW w:w="10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2022年全年</w:t>
            </w:r>
          </w:p>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应预拨</w:t>
            </w:r>
          </w:p>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经费</w:t>
            </w:r>
          </w:p>
        </w:tc>
        <w:tc>
          <w:tcPr>
            <w:tcW w:w="2627" w:type="dxa"/>
            <w:gridSpan w:val="3"/>
            <w:tcBorders>
              <w:top w:val="single" w:color="auto" w:sz="4" w:space="0"/>
              <w:left w:val="nil"/>
              <w:bottom w:val="nil"/>
              <w:right w:val="single" w:color="000000"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2022年已预拨经费</w:t>
            </w:r>
          </w:p>
        </w:tc>
        <w:tc>
          <w:tcPr>
            <w:tcW w:w="435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本次拨付</w:t>
            </w:r>
          </w:p>
        </w:tc>
        <w:tc>
          <w:tcPr>
            <w:tcW w:w="8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2022年绩</w:t>
            </w:r>
          </w:p>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效考核结</w:t>
            </w:r>
          </w:p>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算经费</w:t>
            </w:r>
          </w:p>
        </w:tc>
        <w:tc>
          <w:tcPr>
            <w:tcW w:w="1941" w:type="dxa"/>
            <w:gridSpan w:val="2"/>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2022年考核奖励</w:t>
            </w:r>
          </w:p>
        </w:tc>
        <w:tc>
          <w:tcPr>
            <w:tcW w:w="835" w:type="dxa"/>
            <w:vMerge w:val="restart"/>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本次实拨经费</w:t>
            </w:r>
          </w:p>
        </w:tc>
      </w:tr>
      <w:tr>
        <w:tblPrEx>
          <w:tblCellMar>
            <w:top w:w="0" w:type="dxa"/>
            <w:left w:w="17" w:type="dxa"/>
            <w:bottom w:w="0" w:type="dxa"/>
            <w:right w:w="17" w:type="dxa"/>
          </w:tblCellMar>
        </w:tblPrEx>
        <w:trPr>
          <w:trHeight w:val="288" w:hRule="atLeast"/>
          <w:tblHeader/>
          <w:jc w:val="center"/>
        </w:trPr>
        <w:tc>
          <w:tcPr>
            <w:tcW w:w="46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宋体" w:hAnsi="宋体" w:cs="宋体"/>
                <w:b/>
                <w:bCs/>
                <w:kern w:val="0"/>
                <w:sz w:val="20"/>
                <w:szCs w:val="20"/>
              </w:rPr>
            </w:pPr>
          </w:p>
        </w:tc>
        <w:tc>
          <w:tcPr>
            <w:tcW w:w="129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宋体" w:hAnsi="宋体" w:cs="宋体"/>
                <w:b/>
                <w:bCs/>
                <w:kern w:val="0"/>
                <w:sz w:val="20"/>
                <w:szCs w:val="20"/>
              </w:rPr>
            </w:pPr>
          </w:p>
        </w:tc>
        <w:tc>
          <w:tcPr>
            <w:tcW w:w="86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宋体" w:hAnsi="宋体" w:cs="宋体"/>
                <w:b/>
                <w:bCs/>
                <w:kern w:val="0"/>
                <w:sz w:val="20"/>
                <w:szCs w:val="20"/>
              </w:rPr>
            </w:pPr>
          </w:p>
        </w:tc>
        <w:tc>
          <w:tcPr>
            <w:tcW w:w="106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宋体" w:hAnsi="宋体" w:cs="宋体"/>
                <w:b/>
                <w:bCs/>
                <w:kern w:val="0"/>
                <w:sz w:val="20"/>
                <w:szCs w:val="20"/>
              </w:rPr>
            </w:pPr>
          </w:p>
        </w:tc>
        <w:tc>
          <w:tcPr>
            <w:tcW w:w="9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kern w:val="0"/>
                <w:sz w:val="20"/>
                <w:szCs w:val="20"/>
              </w:rPr>
            </w:pPr>
            <w:r>
              <w:rPr>
                <w:rFonts w:hint="eastAsia" w:ascii="宋体" w:hAnsi="宋体" w:cs="宋体"/>
                <w:b/>
                <w:bCs/>
                <w:kern w:val="0"/>
                <w:sz w:val="20"/>
                <w:szCs w:val="20"/>
              </w:rPr>
              <w:t>　</w:t>
            </w:r>
          </w:p>
        </w:tc>
        <w:tc>
          <w:tcPr>
            <w:tcW w:w="882"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中央</w:t>
            </w:r>
          </w:p>
        </w:tc>
        <w:tc>
          <w:tcPr>
            <w:tcW w:w="8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省</w:t>
            </w:r>
          </w:p>
        </w:tc>
        <w:tc>
          <w:tcPr>
            <w:tcW w:w="834" w:type="dxa"/>
            <w:tcBorders>
              <w:top w:val="single" w:color="auto" w:sz="4" w:space="0"/>
              <w:left w:val="nil"/>
              <w:bottom w:val="nil"/>
              <w:right w:val="nil"/>
            </w:tcBorders>
            <w:noWrap w:val="0"/>
            <w:vAlign w:val="center"/>
          </w:tcPr>
          <w:p>
            <w:pPr>
              <w:widowControl/>
              <w:spacing w:line="240" w:lineRule="exact"/>
              <w:jc w:val="center"/>
              <w:rPr>
                <w:rFonts w:hint="eastAsia" w:ascii="宋体" w:hAnsi="宋体" w:cs="宋体"/>
                <w:b/>
                <w:bCs/>
                <w:kern w:val="0"/>
                <w:sz w:val="20"/>
                <w:szCs w:val="20"/>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中央</w:t>
            </w:r>
          </w:p>
        </w:tc>
        <w:tc>
          <w:tcPr>
            <w:tcW w:w="896"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省</w:t>
            </w:r>
          </w:p>
        </w:tc>
        <w:tc>
          <w:tcPr>
            <w:tcW w:w="860"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市</w:t>
            </w:r>
          </w:p>
        </w:tc>
        <w:tc>
          <w:tcPr>
            <w:tcW w:w="896" w:type="dxa"/>
            <w:tcBorders>
              <w:top w:val="single" w:color="auto" w:sz="4" w:space="0"/>
              <w:left w:val="nil"/>
              <w:bottom w:val="nil"/>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区</w:t>
            </w: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b/>
                <w:bCs/>
                <w:kern w:val="0"/>
                <w:sz w:val="20"/>
                <w:szCs w:val="20"/>
              </w:rPr>
            </w:pPr>
          </w:p>
        </w:tc>
        <w:tc>
          <w:tcPr>
            <w:tcW w:w="966" w:type="dxa"/>
            <w:tcBorders>
              <w:top w:val="nil"/>
              <w:left w:val="nil"/>
              <w:bottom w:val="nil"/>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2022年区级统筹(中心奖励)</w:t>
            </w:r>
          </w:p>
        </w:tc>
        <w:tc>
          <w:tcPr>
            <w:tcW w:w="975" w:type="dxa"/>
            <w:tcBorders>
              <w:top w:val="nil"/>
              <w:left w:val="nil"/>
              <w:bottom w:val="nil"/>
              <w:right w:val="single" w:color="auto" w:sz="4" w:space="0"/>
            </w:tcBorders>
            <w:noWrap w:val="0"/>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2022年区级统筹(村/站奖励)</w:t>
            </w:r>
          </w:p>
        </w:tc>
        <w:tc>
          <w:tcPr>
            <w:tcW w:w="835" w:type="dxa"/>
            <w:vMerge w:val="continue"/>
            <w:tcBorders>
              <w:top w:val="single" w:color="auto" w:sz="4" w:space="0"/>
              <w:left w:val="single" w:color="auto" w:sz="4" w:space="0"/>
              <w:bottom w:val="nil"/>
              <w:right w:val="single" w:color="auto" w:sz="4" w:space="0"/>
            </w:tcBorders>
            <w:noWrap w:val="0"/>
            <w:vAlign w:val="center"/>
          </w:tcPr>
          <w:p>
            <w:pPr>
              <w:widowControl/>
              <w:spacing w:line="240" w:lineRule="exact"/>
              <w:jc w:val="left"/>
              <w:rPr>
                <w:rFonts w:hint="eastAsia" w:ascii="宋体" w:hAnsi="宋体" w:cs="宋体"/>
                <w:b/>
                <w:bCs/>
                <w:kern w:val="0"/>
                <w:sz w:val="20"/>
                <w:szCs w:val="20"/>
              </w:rPr>
            </w:pP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侯家塘红旗</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75434</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5657550</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3693073</w:t>
            </w:r>
          </w:p>
        </w:tc>
        <w:tc>
          <w:tcPr>
            <w:tcW w:w="882" w:type="dxa"/>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3693073</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2369250</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733261</w:t>
            </w:r>
          </w:p>
        </w:tc>
        <w:tc>
          <w:tcPr>
            <w:tcW w:w="896" w:type="dxa"/>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228937</w:t>
            </w:r>
          </w:p>
        </w:tc>
        <w:tc>
          <w:tcPr>
            <w:tcW w:w="860" w:type="dxa"/>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562821</w:t>
            </w:r>
          </w:p>
        </w:tc>
        <w:tc>
          <w:tcPr>
            <w:tcW w:w="896" w:type="dxa"/>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844231</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5482323</w:t>
            </w:r>
          </w:p>
        </w:tc>
        <w:tc>
          <w:tcPr>
            <w:tcW w:w="966" w:type="dxa"/>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570000</w:t>
            </w:r>
          </w:p>
        </w:tc>
        <w:tc>
          <w:tcPr>
            <w:tcW w:w="975" w:type="dxa"/>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835" w:type="dxa"/>
            <w:tcBorders>
              <w:top w:val="single" w:color="auto" w:sz="4" w:space="0"/>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2369250</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左家塘康达</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130041</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9753075</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3616505</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966505</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2650000</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5155493</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1595578</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498167</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1224699</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1837049</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8751998</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5155493</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圭塘中南院</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99063</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7429725</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3438248</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3438248</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4169579</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1290446</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402900</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990493</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1485740</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7167827</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430000</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4169579</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高桥</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99821</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7486575</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3504929</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3504929</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3796979</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1175130</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366896</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901981</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1352972</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6811908</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480000</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3796979</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砂子塘</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79975</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5998125</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3308314</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3308314</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2961745</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916633</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286189</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703569</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1055354</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5840059</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430000</w:t>
            </w:r>
          </w:p>
        </w:tc>
        <w:tc>
          <w:tcPr>
            <w:tcW w:w="97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2961745</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东塘</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65408</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4905600</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2712647</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2712647</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2896853</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896550</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279918</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688154</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1032231</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4899500</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710000</w:t>
            </w:r>
          </w:p>
        </w:tc>
        <w:tc>
          <w:tcPr>
            <w:tcW w:w="97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2896853</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雨花亭</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102809</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7710675</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3438493</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3438493</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4476945</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1385573</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432600</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1063509</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1595263</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7515438</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390000</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4476945</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洞井</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118255</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8869125</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3193836</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3193836</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5875406</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1818384</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567732</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1395716</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2093574</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8637242</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422000</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5875406</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井湾子仁和</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86976</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6523200</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3821185</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3821185</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2133033</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660154</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206112</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506707</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760060</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5709628</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244590</w:t>
            </w:r>
          </w:p>
        </w:tc>
        <w:tc>
          <w:tcPr>
            <w:tcW w:w="97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2133033</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东山</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100564</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7542300</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3307777</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3307777</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5306442</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1642294</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512753</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1260558</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1890837</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7980219</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624000</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5306442</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跳马</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99600</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7470000</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3994946</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3994946</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5214013</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1613689</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503822</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1238601</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1857901</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8508959</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690000</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5214013</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黎托基成</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62500</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4687500</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2080701</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2080701</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2471535</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764917</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238821</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587119</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880678</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4337644</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214592</w:t>
            </w:r>
          </w:p>
        </w:tc>
        <w:tc>
          <w:tcPr>
            <w:tcW w:w="97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2471535</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井湾子星莲</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83985</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6298875</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2396881</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2396881</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2737209</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847141</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264492</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650230</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975346</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4909500</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224590</w:t>
            </w:r>
          </w:p>
        </w:tc>
        <w:tc>
          <w:tcPr>
            <w:tcW w:w="97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2737209</w:t>
            </w:r>
          </w:p>
        </w:tc>
      </w:tr>
      <w:tr>
        <w:tblPrEx>
          <w:tblCellMar>
            <w:top w:w="0" w:type="dxa"/>
            <w:left w:w="17" w:type="dxa"/>
            <w:bottom w:w="0" w:type="dxa"/>
            <w:right w:w="17" w:type="dxa"/>
          </w:tblCellMar>
        </w:tblPrEx>
        <w:trPr>
          <w:trHeight w:val="45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w:t>
            </w:r>
          </w:p>
        </w:tc>
        <w:tc>
          <w:tcPr>
            <w:tcW w:w="12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同升佳新</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60464</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4534800</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1242465</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1242465</w:t>
            </w:r>
          </w:p>
        </w:tc>
        <w:tc>
          <w:tcPr>
            <w:tcW w:w="835" w:type="dxa"/>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1552643</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480525</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150031</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368835</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553252</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2765108</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1552643</w:t>
            </w:r>
          </w:p>
        </w:tc>
      </w:tr>
      <w:tr>
        <w:tblPrEx>
          <w:tblCellMar>
            <w:top w:w="0" w:type="dxa"/>
            <w:left w:w="17" w:type="dxa"/>
            <w:bottom w:w="0" w:type="dxa"/>
            <w:right w:w="17" w:type="dxa"/>
          </w:tblCellMar>
        </w:tblPrEx>
        <w:trPr>
          <w:trHeight w:val="495" w:hRule="atLeast"/>
          <w:jc w:val="center"/>
        </w:trPr>
        <w:tc>
          <w:tcPr>
            <w:tcW w:w="1752"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合计</w:t>
            </w:r>
          </w:p>
        </w:tc>
        <w:tc>
          <w:tcPr>
            <w:tcW w:w="867"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1264895</w:t>
            </w:r>
          </w:p>
        </w:tc>
        <w:tc>
          <w:tcPr>
            <w:tcW w:w="1069"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94867125</w:t>
            </w:r>
          </w:p>
        </w:tc>
        <w:tc>
          <w:tcPr>
            <w:tcW w:w="91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43750000</w:t>
            </w:r>
          </w:p>
        </w:tc>
        <w:tc>
          <w:tcPr>
            <w:tcW w:w="882"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41100000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2650000</w:t>
            </w:r>
          </w:p>
        </w:tc>
        <w:tc>
          <w:tcPr>
            <w:tcW w:w="834"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51117125</w:t>
            </w:r>
          </w:p>
        </w:tc>
        <w:tc>
          <w:tcPr>
            <w:tcW w:w="868"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15820275</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4939370</w:t>
            </w:r>
          </w:p>
        </w:tc>
        <w:tc>
          <w:tcPr>
            <w:tcW w:w="860"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12142992</w:t>
            </w:r>
          </w:p>
        </w:tc>
        <w:tc>
          <w:tcPr>
            <w:tcW w:w="89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18214488</w:t>
            </w:r>
          </w:p>
        </w:tc>
        <w:tc>
          <w:tcPr>
            <w:tcW w:w="88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89317353</w:t>
            </w:r>
          </w:p>
        </w:tc>
        <w:tc>
          <w:tcPr>
            <w:tcW w:w="966"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5449772</w:t>
            </w:r>
          </w:p>
        </w:tc>
        <w:tc>
          <w:tcPr>
            <w:tcW w:w="97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100000</w:t>
            </w:r>
          </w:p>
        </w:tc>
        <w:tc>
          <w:tcPr>
            <w:tcW w:w="835" w:type="dxa"/>
            <w:tcBorders>
              <w:top w:val="nil"/>
              <w:left w:val="nil"/>
              <w:bottom w:val="single" w:color="auto" w:sz="4" w:space="0"/>
              <w:right w:val="single" w:color="auto" w:sz="4" w:space="0"/>
            </w:tcBorders>
            <w:noWrap/>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51117125</w:t>
            </w:r>
          </w:p>
        </w:tc>
      </w:tr>
      <w:tr>
        <w:tblPrEx>
          <w:tblCellMar>
            <w:top w:w="0" w:type="dxa"/>
            <w:left w:w="17" w:type="dxa"/>
            <w:bottom w:w="0" w:type="dxa"/>
            <w:right w:w="17" w:type="dxa"/>
          </w:tblCellMar>
        </w:tblPrEx>
        <w:trPr>
          <w:trHeight w:val="1920" w:hRule="atLeast"/>
          <w:jc w:val="center"/>
        </w:trPr>
        <w:tc>
          <w:tcPr>
            <w:tcW w:w="14330" w:type="dxa"/>
            <w:gridSpan w:val="16"/>
            <w:tcBorders>
              <w:top w:val="nil"/>
              <w:left w:val="nil"/>
              <w:bottom w:val="nil"/>
              <w:right w:val="nil"/>
            </w:tcBorders>
            <w:noWrap w:val="0"/>
            <w:vAlign w:val="center"/>
          </w:tcPr>
          <w:p>
            <w:pPr>
              <w:widowControl/>
              <w:jc w:val="left"/>
              <w:rPr>
                <w:rFonts w:hint="eastAsia" w:cs="宋体"/>
                <w:kern w:val="0"/>
                <w:sz w:val="20"/>
                <w:szCs w:val="20"/>
              </w:rPr>
            </w:pPr>
            <w:r>
              <w:rPr>
                <w:rFonts w:hint="eastAsia" w:hAnsi="宋体" w:cs="宋体"/>
                <w:kern w:val="0"/>
                <w:sz w:val="20"/>
                <w:szCs w:val="20"/>
              </w:rPr>
              <w:t>说明：</w:t>
            </w:r>
          </w:p>
          <w:p>
            <w:pPr>
              <w:widowControl/>
              <w:jc w:val="left"/>
              <w:rPr>
                <w:rFonts w:hint="eastAsia" w:cs="宋体"/>
                <w:kern w:val="0"/>
                <w:sz w:val="20"/>
                <w:szCs w:val="20"/>
              </w:rPr>
            </w:pPr>
            <w:r>
              <w:rPr>
                <w:rFonts w:hint="eastAsia" w:cs="宋体"/>
                <w:kern w:val="0"/>
                <w:sz w:val="20"/>
                <w:szCs w:val="20"/>
              </w:rPr>
              <w:t>1</w:t>
            </w:r>
            <w:r>
              <w:rPr>
                <w:rFonts w:hint="eastAsia" w:hAnsi="宋体" w:cs="宋体"/>
                <w:kern w:val="0"/>
                <w:sz w:val="20"/>
                <w:szCs w:val="20"/>
              </w:rPr>
              <w:t>、拨付</w:t>
            </w:r>
            <w:r>
              <w:rPr>
                <w:rFonts w:hint="eastAsia" w:cs="宋体"/>
                <w:kern w:val="0"/>
                <w:sz w:val="20"/>
                <w:szCs w:val="20"/>
              </w:rPr>
              <w:t>2022</w:t>
            </w:r>
            <w:r>
              <w:rPr>
                <w:rFonts w:hint="eastAsia" w:hAnsi="宋体" w:cs="宋体"/>
                <w:kern w:val="0"/>
                <w:sz w:val="20"/>
                <w:szCs w:val="20"/>
              </w:rPr>
              <w:t>年雨花区基本公共卫生服务第二批补助资金根据本年绩效考核结算数据一并拨付，明细见附件</w:t>
            </w:r>
            <w:r>
              <w:rPr>
                <w:rFonts w:hint="eastAsia" w:cs="宋体"/>
                <w:kern w:val="0"/>
                <w:sz w:val="20"/>
                <w:szCs w:val="20"/>
              </w:rPr>
              <w:t>2</w:t>
            </w:r>
            <w:r>
              <w:rPr>
                <w:rFonts w:hint="eastAsia" w:hAnsi="宋体" w:cs="宋体"/>
                <w:kern w:val="0"/>
                <w:sz w:val="20"/>
                <w:szCs w:val="20"/>
              </w:rPr>
              <w:t>。</w:t>
            </w:r>
          </w:p>
          <w:p>
            <w:pPr>
              <w:widowControl/>
              <w:jc w:val="left"/>
              <w:rPr>
                <w:rFonts w:hint="eastAsia" w:cs="宋体"/>
                <w:kern w:val="0"/>
                <w:sz w:val="20"/>
                <w:szCs w:val="20"/>
              </w:rPr>
            </w:pPr>
            <w:r>
              <w:rPr>
                <w:rFonts w:hint="eastAsia" w:cs="宋体"/>
                <w:kern w:val="0"/>
                <w:sz w:val="20"/>
                <w:szCs w:val="20"/>
              </w:rPr>
              <w:t>2</w:t>
            </w:r>
            <w:r>
              <w:rPr>
                <w:rFonts w:hint="eastAsia" w:hAnsi="宋体" w:cs="宋体"/>
                <w:kern w:val="0"/>
                <w:sz w:val="20"/>
                <w:szCs w:val="20"/>
              </w:rPr>
              <w:t>、根据省级考核要求，预留补助经费总额的</w:t>
            </w:r>
            <w:r>
              <w:rPr>
                <w:rFonts w:hint="eastAsia" w:cs="宋体"/>
                <w:kern w:val="0"/>
                <w:sz w:val="20"/>
                <w:szCs w:val="20"/>
              </w:rPr>
              <w:t>5%</w:t>
            </w:r>
            <w:r>
              <w:rPr>
                <w:rFonts w:hint="eastAsia" w:hAnsi="宋体" w:cs="宋体"/>
                <w:kern w:val="0"/>
                <w:sz w:val="20"/>
                <w:szCs w:val="20"/>
              </w:rPr>
              <w:t>与结算后余额一并作为绩效因素分配资金，根据重点工作奖励补助和考核成绩进行二次分配，明细见附件</w:t>
            </w:r>
            <w:r>
              <w:rPr>
                <w:rFonts w:hint="eastAsia" w:cs="宋体"/>
                <w:kern w:val="0"/>
                <w:sz w:val="20"/>
                <w:szCs w:val="20"/>
              </w:rPr>
              <w:t>3</w:t>
            </w:r>
            <w:r>
              <w:rPr>
                <w:rFonts w:hint="eastAsia" w:hAnsi="宋体" w:cs="宋体"/>
                <w:kern w:val="0"/>
                <w:sz w:val="20"/>
                <w:szCs w:val="20"/>
              </w:rPr>
              <w:t>。</w:t>
            </w:r>
          </w:p>
          <w:p>
            <w:pPr>
              <w:widowControl/>
              <w:jc w:val="left"/>
              <w:rPr>
                <w:rFonts w:hint="eastAsia" w:cs="宋体"/>
                <w:kern w:val="0"/>
                <w:sz w:val="20"/>
                <w:szCs w:val="20"/>
              </w:rPr>
            </w:pPr>
            <w:r>
              <w:rPr>
                <w:rFonts w:hint="eastAsia" w:cs="宋体"/>
                <w:kern w:val="0"/>
                <w:sz w:val="20"/>
                <w:szCs w:val="20"/>
              </w:rPr>
              <w:t>3</w:t>
            </w:r>
            <w:r>
              <w:rPr>
                <w:rFonts w:hint="eastAsia" w:hAnsi="宋体" w:cs="宋体"/>
                <w:kern w:val="0"/>
                <w:sz w:val="20"/>
                <w:szCs w:val="20"/>
              </w:rPr>
              <w:t>、</w:t>
            </w:r>
            <w:r>
              <w:rPr>
                <w:rFonts w:hint="eastAsia" w:cs="宋体"/>
                <w:kern w:val="0"/>
                <w:sz w:val="20"/>
                <w:szCs w:val="20"/>
              </w:rPr>
              <w:t>2022</w:t>
            </w:r>
            <w:r>
              <w:rPr>
                <w:rFonts w:hint="eastAsia" w:hAnsi="宋体" w:cs="宋体"/>
                <w:kern w:val="0"/>
                <w:sz w:val="20"/>
                <w:szCs w:val="20"/>
              </w:rPr>
              <w:t>年村</w:t>
            </w:r>
            <w:r>
              <w:rPr>
                <w:rFonts w:hint="eastAsia" w:cs="宋体"/>
                <w:kern w:val="0"/>
                <w:sz w:val="20"/>
                <w:szCs w:val="20"/>
              </w:rPr>
              <w:t>/</w:t>
            </w:r>
            <w:r>
              <w:rPr>
                <w:rFonts w:hint="eastAsia" w:hAnsi="宋体" w:cs="宋体"/>
                <w:kern w:val="0"/>
                <w:sz w:val="20"/>
                <w:szCs w:val="20"/>
              </w:rPr>
              <w:t>站奖励资金</w:t>
            </w:r>
            <w:r>
              <w:rPr>
                <w:rFonts w:hint="eastAsia" w:cs="宋体"/>
                <w:kern w:val="0"/>
                <w:sz w:val="20"/>
                <w:szCs w:val="20"/>
              </w:rPr>
              <w:t>10</w:t>
            </w:r>
            <w:r>
              <w:rPr>
                <w:rFonts w:hint="eastAsia" w:hAnsi="宋体" w:cs="宋体"/>
                <w:kern w:val="0"/>
                <w:sz w:val="20"/>
                <w:szCs w:val="20"/>
              </w:rPr>
              <w:t>万元不在结算资金之内，由各中心（卫生院）按附件</w:t>
            </w:r>
            <w:r>
              <w:rPr>
                <w:rFonts w:hint="eastAsia" w:cs="宋体"/>
                <w:kern w:val="0"/>
                <w:sz w:val="20"/>
                <w:szCs w:val="20"/>
              </w:rPr>
              <w:t>3“2021</w:t>
            </w:r>
            <w:r>
              <w:rPr>
                <w:rFonts w:hint="eastAsia" w:hAnsi="宋体" w:cs="宋体"/>
                <w:kern w:val="0"/>
                <w:sz w:val="20"/>
                <w:szCs w:val="20"/>
              </w:rPr>
              <w:t>年优质社区卫生服务站（村卫生室）</w:t>
            </w:r>
            <w:r>
              <w:rPr>
                <w:rFonts w:hint="eastAsia" w:cs="宋体"/>
                <w:kern w:val="0"/>
                <w:sz w:val="20"/>
                <w:szCs w:val="20"/>
              </w:rPr>
              <w:t>”</w:t>
            </w:r>
            <w:r>
              <w:rPr>
                <w:rFonts w:hint="eastAsia" w:hAnsi="宋体" w:cs="宋体"/>
                <w:kern w:val="0"/>
                <w:sz w:val="20"/>
                <w:szCs w:val="20"/>
              </w:rPr>
              <w:t>拨付到各村、站。</w:t>
            </w:r>
          </w:p>
          <w:p>
            <w:pPr>
              <w:widowControl/>
              <w:jc w:val="left"/>
              <w:rPr>
                <w:rFonts w:cs="宋体"/>
                <w:kern w:val="0"/>
                <w:sz w:val="20"/>
                <w:szCs w:val="20"/>
              </w:rPr>
            </w:pPr>
            <w:r>
              <w:rPr>
                <w:rFonts w:hint="eastAsia" w:cs="宋体"/>
                <w:kern w:val="0"/>
                <w:sz w:val="20"/>
                <w:szCs w:val="20"/>
              </w:rPr>
              <w:t>4</w:t>
            </w:r>
            <w:r>
              <w:rPr>
                <w:rFonts w:hint="eastAsia" w:hAnsi="宋体" w:cs="宋体"/>
                <w:kern w:val="0"/>
                <w:sz w:val="20"/>
                <w:szCs w:val="20"/>
              </w:rPr>
              <w:t>、村卫生室公卫经费的结算按标准的</w:t>
            </w:r>
            <w:r>
              <w:rPr>
                <w:rFonts w:hint="eastAsia" w:cs="宋体"/>
                <w:kern w:val="0"/>
                <w:sz w:val="20"/>
                <w:szCs w:val="20"/>
              </w:rPr>
              <w:t>40%</w:t>
            </w:r>
            <w:r>
              <w:rPr>
                <w:rFonts w:hint="eastAsia" w:hAnsi="宋体" w:cs="宋体"/>
                <w:kern w:val="0"/>
                <w:sz w:val="20"/>
                <w:szCs w:val="20"/>
              </w:rPr>
              <w:t>进行结算，服务站公卫经费的结算按标准的</w:t>
            </w:r>
            <w:r>
              <w:rPr>
                <w:rFonts w:hint="eastAsia" w:cs="宋体"/>
                <w:kern w:val="0"/>
                <w:sz w:val="20"/>
                <w:szCs w:val="20"/>
              </w:rPr>
              <w:t>30%</w:t>
            </w:r>
            <w:r>
              <w:rPr>
                <w:rFonts w:hint="eastAsia" w:hAnsi="宋体" w:cs="宋体"/>
                <w:kern w:val="0"/>
                <w:sz w:val="20"/>
                <w:szCs w:val="20"/>
              </w:rPr>
              <w:t>进行结算。</w:t>
            </w:r>
          </w:p>
        </w:tc>
      </w:tr>
    </w:tbl>
    <w:p>
      <w:pPr>
        <w:jc w:val="center"/>
        <w:rPr>
          <w:rFonts w:hint="eastAsia" w:eastAsia="黑体"/>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eastAsia="黑体"/>
          <w:sz w:val="32"/>
          <w:szCs w:val="32"/>
        </w:rPr>
      </w:pPr>
      <w:r>
        <w:rPr>
          <w:rFonts w:hint="eastAsia" w:ascii="黑体" w:eastAsia="黑体"/>
          <w:sz w:val="32"/>
          <w:szCs w:val="32"/>
        </w:rPr>
        <w:t>附件2：</w:t>
      </w:r>
    </w:p>
    <w:p>
      <w:pPr>
        <w:jc w:val="center"/>
        <w:rPr>
          <w:rFonts w:hint="eastAsia" w:ascii="方正小标宋简体" w:eastAsia="方正小标宋简体"/>
          <w:sz w:val="36"/>
          <w:szCs w:val="36"/>
        </w:rPr>
      </w:pPr>
      <w:r>
        <w:rPr>
          <w:rFonts w:hint="eastAsia" w:ascii="方正小标宋简体" w:hAnsi="黑体" w:eastAsia="方正小标宋简体"/>
          <w:sz w:val="36"/>
          <w:szCs w:val="36"/>
        </w:rPr>
        <w:t>雨花区</w:t>
      </w:r>
      <w:r>
        <w:rPr>
          <w:rFonts w:hint="eastAsia" w:ascii="方正小标宋简体" w:eastAsia="方正小标宋简体"/>
          <w:sz w:val="36"/>
          <w:szCs w:val="36"/>
        </w:rPr>
        <w:t>2022</w:t>
      </w:r>
      <w:r>
        <w:rPr>
          <w:rFonts w:hint="eastAsia" w:ascii="方正小标宋简体" w:hAnsi="黑体" w:eastAsia="方正小标宋简体"/>
          <w:sz w:val="36"/>
          <w:szCs w:val="36"/>
        </w:rPr>
        <w:t>年基本公共卫生服务项目补助资金结算明细表</w:t>
      </w:r>
    </w:p>
    <w:tbl>
      <w:tblPr>
        <w:tblStyle w:val="3"/>
        <w:tblW w:w="0" w:type="auto"/>
        <w:jc w:val="center"/>
        <w:tblLayout w:type="fixed"/>
        <w:tblCellMar>
          <w:top w:w="0" w:type="dxa"/>
          <w:left w:w="0" w:type="dxa"/>
          <w:bottom w:w="0" w:type="dxa"/>
          <w:right w:w="0" w:type="dxa"/>
        </w:tblCellMar>
      </w:tblPr>
      <w:tblGrid>
        <w:gridCol w:w="394"/>
        <w:gridCol w:w="1061"/>
        <w:gridCol w:w="2436"/>
        <w:gridCol w:w="715"/>
        <w:gridCol w:w="716"/>
        <w:gridCol w:w="715"/>
        <w:gridCol w:w="716"/>
        <w:gridCol w:w="715"/>
        <w:gridCol w:w="716"/>
        <w:gridCol w:w="715"/>
        <w:gridCol w:w="716"/>
        <w:gridCol w:w="715"/>
        <w:gridCol w:w="716"/>
        <w:gridCol w:w="715"/>
        <w:gridCol w:w="716"/>
        <w:gridCol w:w="715"/>
        <w:gridCol w:w="716"/>
        <w:gridCol w:w="716"/>
      </w:tblGrid>
      <w:tr>
        <w:tblPrEx>
          <w:tblCellMar>
            <w:top w:w="0" w:type="dxa"/>
            <w:left w:w="0" w:type="dxa"/>
            <w:bottom w:w="0" w:type="dxa"/>
            <w:right w:w="0" w:type="dxa"/>
          </w:tblCellMar>
        </w:tblPrEx>
        <w:trPr>
          <w:trHeight w:val="420" w:hRule="atLeast"/>
          <w:jc w:val="center"/>
        </w:trPr>
        <w:tc>
          <w:tcPr>
            <w:tcW w:w="38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项目内容</w:t>
            </w:r>
            <w:r>
              <w:rPr>
                <w:rFonts w:hint="eastAsia" w:cs="宋体"/>
                <w:b/>
                <w:kern w:val="0"/>
                <w:sz w:val="16"/>
                <w:szCs w:val="16"/>
              </w:rPr>
              <w:t>/</w:t>
            </w:r>
            <w:r>
              <w:rPr>
                <w:rFonts w:hint="eastAsia" w:hAnsi="宋体" w:cs="宋体"/>
                <w:b/>
                <w:kern w:val="0"/>
                <w:sz w:val="16"/>
                <w:szCs w:val="16"/>
              </w:rPr>
              <w:t>单位名称</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侯家塘</w:t>
            </w:r>
          </w:p>
          <w:p>
            <w:pPr>
              <w:widowControl/>
              <w:spacing w:line="240" w:lineRule="exact"/>
              <w:jc w:val="center"/>
              <w:rPr>
                <w:rFonts w:cs="宋体"/>
                <w:b/>
                <w:kern w:val="0"/>
                <w:sz w:val="16"/>
                <w:szCs w:val="16"/>
              </w:rPr>
            </w:pPr>
            <w:r>
              <w:rPr>
                <w:rFonts w:hint="eastAsia" w:hAnsi="宋体" w:cs="宋体"/>
                <w:b/>
                <w:kern w:val="0"/>
                <w:sz w:val="16"/>
                <w:szCs w:val="16"/>
              </w:rPr>
              <w:t>红旗</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左家塘</w:t>
            </w:r>
          </w:p>
          <w:p>
            <w:pPr>
              <w:widowControl/>
              <w:spacing w:line="240" w:lineRule="exact"/>
              <w:jc w:val="center"/>
              <w:rPr>
                <w:rFonts w:cs="宋体"/>
                <w:b/>
                <w:kern w:val="0"/>
                <w:sz w:val="16"/>
                <w:szCs w:val="16"/>
              </w:rPr>
            </w:pPr>
            <w:r>
              <w:rPr>
                <w:rFonts w:hint="eastAsia" w:hAnsi="宋体" w:cs="宋体"/>
                <w:b/>
                <w:kern w:val="0"/>
                <w:sz w:val="16"/>
                <w:szCs w:val="16"/>
              </w:rPr>
              <w:t>康达</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圭塘</w:t>
            </w:r>
          </w:p>
          <w:p>
            <w:pPr>
              <w:widowControl/>
              <w:spacing w:line="240" w:lineRule="exact"/>
              <w:jc w:val="center"/>
              <w:rPr>
                <w:rFonts w:cs="宋体"/>
                <w:b/>
                <w:kern w:val="0"/>
                <w:sz w:val="16"/>
                <w:szCs w:val="16"/>
              </w:rPr>
            </w:pPr>
            <w:r>
              <w:rPr>
                <w:rFonts w:hint="eastAsia" w:hAnsi="宋体" w:cs="宋体"/>
                <w:b/>
                <w:kern w:val="0"/>
                <w:sz w:val="16"/>
                <w:szCs w:val="16"/>
              </w:rPr>
              <w:t>中南院</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高桥</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砂子塘</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东塘</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雨花亭</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洞井</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井湾子</w:t>
            </w:r>
          </w:p>
          <w:p>
            <w:pPr>
              <w:widowControl/>
              <w:spacing w:line="240" w:lineRule="exact"/>
              <w:jc w:val="center"/>
              <w:rPr>
                <w:rFonts w:cs="宋体"/>
                <w:b/>
                <w:kern w:val="0"/>
                <w:sz w:val="16"/>
                <w:szCs w:val="16"/>
              </w:rPr>
            </w:pPr>
            <w:r>
              <w:rPr>
                <w:rFonts w:hint="eastAsia" w:hAnsi="宋体" w:cs="宋体"/>
                <w:b/>
                <w:kern w:val="0"/>
                <w:sz w:val="16"/>
                <w:szCs w:val="16"/>
              </w:rPr>
              <w:t>仁和</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东山</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跳马</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黎托</w:t>
            </w:r>
          </w:p>
          <w:p>
            <w:pPr>
              <w:widowControl/>
              <w:spacing w:line="240" w:lineRule="exact"/>
              <w:jc w:val="center"/>
              <w:rPr>
                <w:rFonts w:cs="宋体"/>
                <w:b/>
                <w:kern w:val="0"/>
                <w:sz w:val="16"/>
                <w:szCs w:val="16"/>
              </w:rPr>
            </w:pPr>
            <w:r>
              <w:rPr>
                <w:rFonts w:hint="eastAsia" w:hAnsi="宋体" w:cs="宋体"/>
                <w:b/>
                <w:kern w:val="0"/>
                <w:sz w:val="16"/>
                <w:szCs w:val="16"/>
              </w:rPr>
              <w:t>基成</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井湾子</w:t>
            </w:r>
          </w:p>
          <w:p>
            <w:pPr>
              <w:widowControl/>
              <w:spacing w:line="240" w:lineRule="exact"/>
              <w:jc w:val="center"/>
              <w:rPr>
                <w:rFonts w:cs="宋体"/>
                <w:b/>
                <w:kern w:val="0"/>
                <w:sz w:val="16"/>
                <w:szCs w:val="16"/>
              </w:rPr>
            </w:pPr>
            <w:r>
              <w:rPr>
                <w:rFonts w:hint="eastAsia" w:hAnsi="宋体" w:cs="宋体"/>
                <w:b/>
                <w:kern w:val="0"/>
                <w:sz w:val="16"/>
                <w:szCs w:val="16"/>
              </w:rPr>
              <w:t>星莲</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同升</w:t>
            </w:r>
          </w:p>
          <w:p>
            <w:pPr>
              <w:widowControl/>
              <w:spacing w:line="240" w:lineRule="exact"/>
              <w:jc w:val="center"/>
              <w:rPr>
                <w:rFonts w:cs="宋体"/>
                <w:b/>
                <w:kern w:val="0"/>
                <w:sz w:val="16"/>
                <w:szCs w:val="16"/>
              </w:rPr>
            </w:pPr>
            <w:r>
              <w:rPr>
                <w:rFonts w:hint="eastAsia" w:hAnsi="宋体" w:cs="宋体"/>
                <w:b/>
                <w:kern w:val="0"/>
                <w:sz w:val="16"/>
                <w:szCs w:val="16"/>
              </w:rPr>
              <w:t>佳新</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合计</w:t>
            </w:r>
          </w:p>
        </w:tc>
      </w:tr>
      <w:tr>
        <w:tblPrEx>
          <w:tblCellMar>
            <w:top w:w="0" w:type="dxa"/>
            <w:left w:w="0" w:type="dxa"/>
            <w:bottom w:w="0" w:type="dxa"/>
            <w:right w:w="0" w:type="dxa"/>
          </w:tblCellMar>
        </w:tblPrEx>
        <w:trPr>
          <w:trHeight w:val="270" w:hRule="atLeast"/>
          <w:jc w:val="center"/>
        </w:trPr>
        <w:tc>
          <w:tcPr>
            <w:tcW w:w="389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cs="宋体"/>
                <w:kern w:val="0"/>
                <w:sz w:val="16"/>
                <w:szCs w:val="16"/>
              </w:rPr>
            </w:pPr>
            <w:r>
              <w:rPr>
                <w:rFonts w:hint="eastAsia" w:hAnsi="宋体" w:cs="宋体"/>
                <w:kern w:val="0"/>
                <w:sz w:val="16"/>
                <w:szCs w:val="16"/>
              </w:rPr>
              <w:t>服务人口数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75434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130041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99063</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99821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79975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65408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102809</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118255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86976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100564</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99600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62500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83985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60464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1264895</w:t>
            </w:r>
          </w:p>
        </w:tc>
      </w:tr>
      <w:tr>
        <w:tblPrEx>
          <w:tblCellMar>
            <w:top w:w="0" w:type="dxa"/>
            <w:left w:w="0" w:type="dxa"/>
            <w:bottom w:w="0" w:type="dxa"/>
            <w:right w:w="0" w:type="dxa"/>
          </w:tblCellMar>
        </w:tblPrEx>
        <w:trPr>
          <w:trHeight w:val="270" w:hRule="atLeast"/>
          <w:jc w:val="center"/>
        </w:trPr>
        <w:tc>
          <w:tcPr>
            <w:tcW w:w="389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cs="宋体"/>
                <w:kern w:val="0"/>
                <w:sz w:val="16"/>
                <w:szCs w:val="16"/>
              </w:rPr>
            </w:pPr>
            <w:r>
              <w:rPr>
                <w:rFonts w:hint="eastAsia" w:cs="宋体"/>
                <w:kern w:val="0"/>
                <w:sz w:val="16"/>
                <w:szCs w:val="16"/>
              </w:rPr>
              <w:t>2022</w:t>
            </w:r>
            <w:r>
              <w:rPr>
                <w:rFonts w:hint="eastAsia" w:hAnsi="宋体" w:cs="宋体"/>
                <w:kern w:val="0"/>
                <w:sz w:val="16"/>
                <w:szCs w:val="16"/>
              </w:rPr>
              <w:t>年度基本公共卫生服务项目绩效评价成绩</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92.93</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86.25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91.52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92.05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91.44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93.26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91.27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89.25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88.92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94.83</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95.51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89.18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86.76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79.62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hAnsi="宋体" w:cs="宋体"/>
                <w:kern w:val="0"/>
                <w:sz w:val="16"/>
                <w:szCs w:val="16"/>
              </w:rPr>
              <w:t>　</w:t>
            </w:r>
          </w:p>
        </w:tc>
      </w:tr>
      <w:tr>
        <w:tblPrEx>
          <w:tblCellMar>
            <w:top w:w="0" w:type="dxa"/>
            <w:left w:w="0" w:type="dxa"/>
            <w:bottom w:w="0" w:type="dxa"/>
            <w:right w:w="0" w:type="dxa"/>
          </w:tblCellMar>
        </w:tblPrEx>
        <w:trPr>
          <w:trHeight w:val="270" w:hRule="atLeast"/>
          <w:jc w:val="center"/>
        </w:trPr>
        <w:tc>
          <w:tcPr>
            <w:tcW w:w="39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cs="宋体"/>
                <w:kern w:val="0"/>
                <w:sz w:val="16"/>
                <w:szCs w:val="16"/>
              </w:rPr>
            </w:pPr>
            <w:r>
              <w:rPr>
                <w:rFonts w:hint="eastAsia" w:hAnsi="宋体" w:cs="宋体"/>
                <w:kern w:val="0"/>
                <w:sz w:val="16"/>
                <w:szCs w:val="16"/>
              </w:rPr>
              <w:t>一类项目</w:t>
            </w: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hAnsi="宋体" w:cs="宋体"/>
                <w:kern w:val="0"/>
                <w:sz w:val="16"/>
                <w:szCs w:val="16"/>
              </w:rPr>
            </w:pPr>
            <w:r>
              <w:rPr>
                <w:rFonts w:hint="eastAsia" w:hAnsi="宋体" w:cs="宋体"/>
                <w:kern w:val="0"/>
                <w:sz w:val="16"/>
                <w:szCs w:val="16"/>
              </w:rPr>
              <w:t>一类</w:t>
            </w:r>
          </w:p>
          <w:p>
            <w:pPr>
              <w:widowControl/>
              <w:spacing w:line="240" w:lineRule="exact"/>
              <w:jc w:val="center"/>
              <w:rPr>
                <w:rFonts w:cs="宋体"/>
                <w:kern w:val="0"/>
                <w:sz w:val="16"/>
                <w:szCs w:val="16"/>
              </w:rPr>
            </w:pPr>
            <w:r>
              <w:rPr>
                <w:rFonts w:hint="eastAsia" w:hAnsi="宋体" w:cs="宋体"/>
                <w:kern w:val="0"/>
                <w:sz w:val="16"/>
                <w:szCs w:val="16"/>
              </w:rPr>
              <w:t>项目</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hAnsi="宋体" w:cs="宋体"/>
                <w:kern w:val="0"/>
                <w:sz w:val="16"/>
                <w:szCs w:val="16"/>
              </w:rPr>
              <w:t>基础性补助经费金额（元）</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613097</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1056921</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805144</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811305</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650005</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531610</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835590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961129</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706906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817344</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809509</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507975</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682596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491429</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10280560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服务质量考核应补助金额（元）</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153274</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264230</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201286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202826</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162501</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132903</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208898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240282</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176727</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204336</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202377</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126994</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170649</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122857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2570140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服务质量考核实际补助金额（元）</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153274</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253212</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201286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202826</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162501</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132903</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208898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238288</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174606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204336</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202377</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125838</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164506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108692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2533543</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新设置中心结算金额（元）</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100020</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kern w:val="0"/>
                <w:sz w:val="16"/>
                <w:szCs w:val="16"/>
              </w:rPr>
            </w:pPr>
            <w:r>
              <w:rPr>
                <w:rFonts w:hint="eastAsia" w:cs="宋体"/>
                <w:kern w:val="0"/>
                <w:sz w:val="16"/>
                <w:szCs w:val="16"/>
              </w:rPr>
              <w:t>-100020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eastAsia="方正小标宋简体" w:cs="宋体"/>
                <w:b/>
                <w:bCs/>
                <w:kern w:val="0"/>
                <w:sz w:val="16"/>
                <w:szCs w:val="16"/>
              </w:rPr>
            </w:pPr>
            <w:r>
              <w:rPr>
                <w:rFonts w:hint="eastAsia" w:eastAsia="方正小标宋简体" w:cs="宋体"/>
                <w:b/>
                <w:bCs/>
                <w:kern w:val="0"/>
                <w:sz w:val="16"/>
                <w:szCs w:val="16"/>
              </w:rPr>
              <w:t>小计</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766371</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1310133</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1006430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1014131</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812506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664513</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1044488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1299437</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881512</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1021680</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1011886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633813</w:t>
            </w:r>
          </w:p>
        </w:tc>
        <w:tc>
          <w:tcPr>
            <w:tcW w:w="715"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847102</w:t>
            </w:r>
          </w:p>
        </w:tc>
        <w:tc>
          <w:tcPr>
            <w:tcW w:w="716" w:type="dxa"/>
            <w:tcBorders>
              <w:top w:val="nil"/>
              <w:left w:val="nil"/>
              <w:bottom w:val="single" w:color="auto" w:sz="4" w:space="0"/>
              <w:right w:val="single" w:color="auto" w:sz="4" w:space="0"/>
            </w:tcBorders>
            <w:noWrap w:val="0"/>
            <w:vAlign w:val="center"/>
          </w:tcPr>
          <w:p>
            <w:pPr>
              <w:widowControl/>
              <w:spacing w:line="240" w:lineRule="exact"/>
              <w:jc w:val="right"/>
              <w:rPr>
                <w:rFonts w:cs="宋体"/>
                <w:b/>
                <w:bCs/>
                <w:kern w:val="0"/>
                <w:sz w:val="16"/>
                <w:szCs w:val="16"/>
              </w:rPr>
            </w:pPr>
            <w:r>
              <w:rPr>
                <w:rFonts w:hint="eastAsia" w:cs="宋体"/>
                <w:b/>
                <w:bCs/>
                <w:kern w:val="0"/>
                <w:sz w:val="16"/>
                <w:szCs w:val="16"/>
              </w:rPr>
              <w:t>500101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12814103</w:t>
            </w:r>
          </w:p>
        </w:tc>
      </w:tr>
      <w:tr>
        <w:tblPrEx>
          <w:tblCellMar>
            <w:top w:w="0" w:type="dxa"/>
            <w:left w:w="0" w:type="dxa"/>
            <w:bottom w:w="0" w:type="dxa"/>
            <w:right w:w="0" w:type="dxa"/>
          </w:tblCellMar>
        </w:tblPrEx>
        <w:trPr>
          <w:trHeight w:val="270" w:hRule="atLeast"/>
          <w:jc w:val="center"/>
        </w:trPr>
        <w:tc>
          <w:tcPr>
            <w:tcW w:w="39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cs="宋体"/>
                <w:kern w:val="0"/>
                <w:sz w:val="16"/>
                <w:szCs w:val="16"/>
              </w:rPr>
            </w:pPr>
            <w:r>
              <w:rPr>
                <w:rFonts w:hint="eastAsia" w:hAnsi="宋体" w:cs="宋体"/>
                <w:kern w:val="0"/>
                <w:sz w:val="16"/>
                <w:szCs w:val="16"/>
              </w:rPr>
              <w:t>二类项目</w:t>
            </w:r>
          </w:p>
        </w:tc>
        <w:tc>
          <w:tcPr>
            <w:tcW w:w="3497" w:type="dxa"/>
            <w:gridSpan w:val="2"/>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cs="宋体"/>
                <w:kern w:val="0"/>
                <w:sz w:val="16"/>
                <w:szCs w:val="16"/>
              </w:rPr>
            </w:pPr>
            <w:r>
              <w:rPr>
                <w:rFonts w:hint="eastAsia" w:hAnsi="宋体" w:cs="宋体"/>
                <w:kern w:val="0"/>
                <w:sz w:val="16"/>
                <w:szCs w:val="16"/>
              </w:rPr>
              <w:t>基础性补助经费金额（元）</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1843162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3177435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2420515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2439036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1954117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1598186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2512045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2889454</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2125180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2457191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2433636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1527131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2052098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eastAsia="方正小标宋简体" w:cs="宋体"/>
                <w:kern w:val="0"/>
                <w:sz w:val="16"/>
                <w:szCs w:val="16"/>
              </w:rPr>
            </w:pPr>
            <w:r>
              <w:rPr>
                <w:rFonts w:hint="eastAsia" w:eastAsia="方正小标宋简体" w:cs="宋体"/>
                <w:kern w:val="0"/>
                <w:sz w:val="16"/>
                <w:szCs w:val="16"/>
              </w:rPr>
              <w:t>1477384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30906570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1.</w:t>
            </w:r>
            <w:r>
              <w:rPr>
                <w:rFonts w:hint="eastAsia" w:hAnsi="宋体" w:cs="宋体"/>
                <w:kern w:val="0"/>
                <w:sz w:val="16"/>
                <w:szCs w:val="16"/>
              </w:rPr>
              <w:t>居民健康档案管理服务项目绩点数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1.1</w:t>
            </w:r>
            <w:r>
              <w:rPr>
                <w:rFonts w:hint="eastAsia" w:hAnsi="宋体" w:cs="宋体"/>
                <w:kern w:val="0"/>
                <w:sz w:val="16"/>
                <w:szCs w:val="16"/>
              </w:rPr>
              <w:t>新建居民电子健康档案</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59325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168125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298275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282750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34175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204475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117275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187025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88700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150125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73825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144975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270275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282600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2361925</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1.2</w:t>
            </w:r>
            <w:r>
              <w:rPr>
                <w:rFonts w:hint="eastAsia" w:hAnsi="宋体" w:cs="宋体"/>
                <w:kern w:val="0"/>
                <w:sz w:val="16"/>
                <w:szCs w:val="16"/>
              </w:rPr>
              <w:t>居民电子档案动态更新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697220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1086340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444480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693850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486060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421060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434330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525080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593490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629110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721130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489820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356690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146600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7725260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1.3</w:t>
            </w:r>
            <w:r>
              <w:rPr>
                <w:rFonts w:hint="eastAsia" w:hAnsi="宋体" w:cs="宋体"/>
                <w:kern w:val="0"/>
                <w:sz w:val="16"/>
                <w:szCs w:val="16"/>
              </w:rPr>
              <w:t>居民电子健康档案向个人开放</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674655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1023945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692925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804315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684795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498585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658785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669105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606015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825780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774570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501630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467025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384510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9266640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tcBorders>
              <w:top w:val="nil"/>
              <w:left w:val="nil"/>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2.</w:t>
            </w:r>
            <w:r>
              <w:rPr>
                <w:rFonts w:hint="eastAsia" w:hAnsi="宋体" w:cs="宋体"/>
                <w:kern w:val="0"/>
                <w:sz w:val="16"/>
                <w:szCs w:val="16"/>
              </w:rPr>
              <w:t>预防接种服务项目绩点数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hAnsi="宋体" w:cs="宋体"/>
                <w:kern w:val="0"/>
                <w:sz w:val="16"/>
                <w:szCs w:val="16"/>
              </w:rPr>
              <w:t>一类疫苗接种</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523000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689800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1426500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1394200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811200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486400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1066300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3392800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1164300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2087700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987600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1535100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950200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624600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17139700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3.0-6</w:t>
            </w:r>
            <w:r>
              <w:rPr>
                <w:rFonts w:hint="eastAsia" w:hAnsi="宋体" w:cs="宋体"/>
                <w:kern w:val="0"/>
                <w:sz w:val="16"/>
                <w:szCs w:val="16"/>
              </w:rPr>
              <w:t>岁儿童健康管理服务项目绩点数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3.1</w:t>
            </w:r>
            <w:r>
              <w:rPr>
                <w:rFonts w:hint="eastAsia" w:hAnsi="宋体" w:cs="宋体"/>
                <w:kern w:val="0"/>
                <w:sz w:val="16"/>
                <w:szCs w:val="16"/>
              </w:rPr>
              <w:t>新生儿家庭访视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124080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213120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288240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290640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133440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111960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215400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449760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135000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544560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136200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160800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177120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213720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3194040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3.2</w:t>
            </w:r>
            <w:r>
              <w:rPr>
                <w:rFonts w:hint="eastAsia" w:hAnsi="宋体" w:cs="宋体"/>
                <w:kern w:val="0"/>
                <w:sz w:val="16"/>
                <w:szCs w:val="16"/>
              </w:rPr>
              <w:t>婴幼儿健康管理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385560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691200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692640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618480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397260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313380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644940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1183140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382140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855000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428400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517140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372420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467640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7949340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3.3</w:t>
            </w:r>
            <w:r>
              <w:rPr>
                <w:rFonts w:hint="eastAsia" w:hAnsi="宋体" w:cs="宋体"/>
                <w:kern w:val="0"/>
                <w:sz w:val="16"/>
                <w:szCs w:val="16"/>
              </w:rPr>
              <w:t>高危儿及营养不良性儿童管理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20340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36000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18420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48960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25560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10860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24900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32760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19440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68940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12240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14340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15720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368880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3.4</w:t>
            </w:r>
            <w:r>
              <w:rPr>
                <w:rFonts w:hint="eastAsia" w:hAnsi="宋体" w:cs="宋体"/>
                <w:kern w:val="0"/>
                <w:sz w:val="16"/>
                <w:szCs w:val="16"/>
              </w:rPr>
              <w:t>学龄前儿童健康管理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119760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241560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141360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262920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121440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76920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151920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268920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144600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352440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156840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112080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120360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96840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2367960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3.5</w:t>
            </w:r>
            <w:r>
              <w:rPr>
                <w:rFonts w:hint="eastAsia" w:hAnsi="宋体" w:cs="宋体"/>
                <w:kern w:val="0"/>
                <w:sz w:val="16"/>
                <w:szCs w:val="16"/>
              </w:rPr>
              <w:t>学龄前儿童集体体检</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40080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157560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569640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154080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162480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119880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371640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740640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186960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380400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93360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505920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367800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321960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4172400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4.</w:t>
            </w:r>
            <w:r>
              <w:rPr>
                <w:rFonts w:hint="eastAsia" w:hAnsi="宋体" w:cs="宋体"/>
                <w:kern w:val="0"/>
                <w:sz w:val="16"/>
                <w:szCs w:val="16"/>
              </w:rPr>
              <w:t>孕产妇健康管理服务项目绩点数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4.1</w:t>
            </w:r>
            <w:r>
              <w:rPr>
                <w:rFonts w:hint="eastAsia" w:hAnsi="宋体" w:cs="宋体"/>
                <w:kern w:val="0"/>
                <w:sz w:val="16"/>
                <w:szCs w:val="16"/>
              </w:rPr>
              <w:t>孕早期健康管理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56100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129300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176250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149400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76800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66750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118950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283500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84750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190800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68250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95250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107250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134100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1737450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4.2</w:t>
            </w:r>
            <w:r>
              <w:rPr>
                <w:rFonts w:hint="eastAsia" w:hAnsi="宋体" w:cs="宋体"/>
                <w:kern w:val="0"/>
                <w:sz w:val="16"/>
                <w:szCs w:val="16"/>
              </w:rPr>
              <w:t>孕期产前检查</w:t>
            </w:r>
            <w:r>
              <w:rPr>
                <w:rFonts w:hint="eastAsia" w:cs="宋体"/>
                <w:kern w:val="0"/>
                <w:sz w:val="16"/>
                <w:szCs w:val="16"/>
              </w:rPr>
              <w:t>5</w:t>
            </w:r>
            <w:r>
              <w:rPr>
                <w:rFonts w:hint="eastAsia" w:hAnsi="宋体" w:cs="宋体"/>
                <w:kern w:val="0"/>
                <w:sz w:val="16"/>
                <w:szCs w:val="16"/>
              </w:rPr>
              <w:t>次及以上人数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589200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1103100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972500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1083200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845400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539200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854000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1364000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741500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1287600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752300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685900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821100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607800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12246800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4.3</w:t>
            </w:r>
            <w:r>
              <w:rPr>
                <w:rFonts w:hint="eastAsia" w:hAnsi="宋体" w:cs="宋体"/>
                <w:kern w:val="0"/>
                <w:sz w:val="16"/>
                <w:szCs w:val="16"/>
              </w:rPr>
              <w:t>产后访视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75000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212100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247800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194900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105900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130700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169800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378000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117500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267200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95100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127600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143400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174300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2439300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4.4</w:t>
            </w:r>
            <w:r>
              <w:rPr>
                <w:rFonts w:hint="eastAsia" w:hAnsi="宋体" w:cs="宋体"/>
                <w:kern w:val="0"/>
                <w:sz w:val="16"/>
                <w:szCs w:val="16"/>
              </w:rPr>
              <w:t>高危孕产妇管理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30900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76400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69700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72600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41400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36700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59000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172900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36800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113700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50200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51700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33900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883500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4.5</w:t>
            </w:r>
            <w:r>
              <w:rPr>
                <w:rFonts w:hint="eastAsia" w:hAnsi="宋体" w:cs="宋体"/>
                <w:kern w:val="0"/>
                <w:sz w:val="16"/>
                <w:szCs w:val="16"/>
              </w:rPr>
              <w:t>产后</w:t>
            </w:r>
            <w:r>
              <w:rPr>
                <w:rFonts w:hint="eastAsia" w:cs="宋体"/>
                <w:kern w:val="0"/>
                <w:sz w:val="16"/>
                <w:szCs w:val="16"/>
              </w:rPr>
              <w:t>42</w:t>
            </w:r>
            <w:r>
              <w:rPr>
                <w:rFonts w:hint="eastAsia" w:hAnsi="宋体" w:cs="宋体"/>
                <w:kern w:val="0"/>
                <w:sz w:val="16"/>
                <w:szCs w:val="16"/>
              </w:rPr>
              <w:t>天健康检查</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19050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42400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56900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48750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25050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22250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38100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93300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27350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60650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23250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31450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32700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41550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562750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tcBorders>
              <w:top w:val="nil"/>
              <w:left w:val="nil"/>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5.</w:t>
            </w:r>
            <w:r>
              <w:rPr>
                <w:rFonts w:hint="eastAsia" w:hAnsi="宋体" w:cs="宋体"/>
                <w:kern w:val="0"/>
                <w:sz w:val="16"/>
                <w:szCs w:val="16"/>
              </w:rPr>
              <w:t>老年人健康管理服务项目绩点数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5.1</w:t>
            </w:r>
            <w:r>
              <w:rPr>
                <w:rFonts w:hint="eastAsia" w:hAnsi="宋体" w:cs="宋体"/>
                <w:kern w:val="0"/>
                <w:sz w:val="16"/>
                <w:szCs w:val="16"/>
              </w:rPr>
              <w:t>老年人健康体检</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10847250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16791750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13920750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9207000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11400750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11283750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14748750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10226250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10611000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13864500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18456750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6754500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6939000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5775750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160827750</w:t>
            </w:r>
          </w:p>
        </w:tc>
      </w:tr>
      <w:tr>
        <w:tblPrEx>
          <w:tblCellMar>
            <w:top w:w="0" w:type="dxa"/>
            <w:left w:w="0" w:type="dxa"/>
            <w:bottom w:w="0" w:type="dxa"/>
            <w:right w:w="0" w:type="dxa"/>
          </w:tblCellMar>
        </w:tblPrEx>
        <w:trPr>
          <w:trHeight w:val="420" w:hRule="atLeast"/>
          <w:jc w:val="center"/>
        </w:trPr>
        <w:tc>
          <w:tcPr>
            <w:tcW w:w="38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项目内容</w:t>
            </w:r>
            <w:r>
              <w:rPr>
                <w:rFonts w:hint="eastAsia" w:cs="宋体"/>
                <w:b/>
                <w:kern w:val="0"/>
                <w:sz w:val="16"/>
                <w:szCs w:val="16"/>
              </w:rPr>
              <w:t>/</w:t>
            </w:r>
            <w:r>
              <w:rPr>
                <w:rFonts w:hint="eastAsia" w:hAnsi="宋体" w:cs="宋体"/>
                <w:b/>
                <w:kern w:val="0"/>
                <w:sz w:val="16"/>
                <w:szCs w:val="16"/>
              </w:rPr>
              <w:t>单位名称</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侯家塘</w:t>
            </w:r>
          </w:p>
          <w:p>
            <w:pPr>
              <w:widowControl/>
              <w:spacing w:line="240" w:lineRule="exact"/>
              <w:jc w:val="center"/>
              <w:rPr>
                <w:rFonts w:cs="宋体"/>
                <w:b/>
                <w:kern w:val="0"/>
                <w:sz w:val="16"/>
                <w:szCs w:val="16"/>
              </w:rPr>
            </w:pPr>
            <w:r>
              <w:rPr>
                <w:rFonts w:hint="eastAsia" w:hAnsi="宋体" w:cs="宋体"/>
                <w:b/>
                <w:kern w:val="0"/>
                <w:sz w:val="16"/>
                <w:szCs w:val="16"/>
              </w:rPr>
              <w:t>红旗</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左家塘</w:t>
            </w:r>
          </w:p>
          <w:p>
            <w:pPr>
              <w:widowControl/>
              <w:spacing w:line="240" w:lineRule="exact"/>
              <w:jc w:val="center"/>
              <w:rPr>
                <w:rFonts w:cs="宋体"/>
                <w:b/>
                <w:kern w:val="0"/>
                <w:sz w:val="16"/>
                <w:szCs w:val="16"/>
              </w:rPr>
            </w:pPr>
            <w:r>
              <w:rPr>
                <w:rFonts w:hint="eastAsia" w:hAnsi="宋体" w:cs="宋体"/>
                <w:b/>
                <w:kern w:val="0"/>
                <w:sz w:val="16"/>
                <w:szCs w:val="16"/>
              </w:rPr>
              <w:t>康达</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圭塘</w:t>
            </w:r>
          </w:p>
          <w:p>
            <w:pPr>
              <w:widowControl/>
              <w:spacing w:line="240" w:lineRule="exact"/>
              <w:jc w:val="center"/>
              <w:rPr>
                <w:rFonts w:cs="宋体"/>
                <w:b/>
                <w:kern w:val="0"/>
                <w:sz w:val="16"/>
                <w:szCs w:val="16"/>
              </w:rPr>
            </w:pPr>
            <w:r>
              <w:rPr>
                <w:rFonts w:hint="eastAsia" w:hAnsi="宋体" w:cs="宋体"/>
                <w:b/>
                <w:kern w:val="0"/>
                <w:sz w:val="16"/>
                <w:szCs w:val="16"/>
              </w:rPr>
              <w:t>中南院</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高桥</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砂子塘</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东塘</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雨花亭</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洞井</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井湾子</w:t>
            </w:r>
          </w:p>
          <w:p>
            <w:pPr>
              <w:widowControl/>
              <w:spacing w:line="240" w:lineRule="exact"/>
              <w:jc w:val="center"/>
              <w:rPr>
                <w:rFonts w:cs="宋体"/>
                <w:b/>
                <w:kern w:val="0"/>
                <w:sz w:val="16"/>
                <w:szCs w:val="16"/>
              </w:rPr>
            </w:pPr>
            <w:r>
              <w:rPr>
                <w:rFonts w:hint="eastAsia" w:hAnsi="宋体" w:cs="宋体"/>
                <w:b/>
                <w:kern w:val="0"/>
                <w:sz w:val="16"/>
                <w:szCs w:val="16"/>
              </w:rPr>
              <w:t>仁和</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东山</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跳马</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黎托</w:t>
            </w:r>
          </w:p>
          <w:p>
            <w:pPr>
              <w:widowControl/>
              <w:spacing w:line="240" w:lineRule="exact"/>
              <w:jc w:val="center"/>
              <w:rPr>
                <w:rFonts w:cs="宋体"/>
                <w:b/>
                <w:kern w:val="0"/>
                <w:sz w:val="16"/>
                <w:szCs w:val="16"/>
              </w:rPr>
            </w:pPr>
            <w:r>
              <w:rPr>
                <w:rFonts w:hint="eastAsia" w:hAnsi="宋体" w:cs="宋体"/>
                <w:b/>
                <w:kern w:val="0"/>
                <w:sz w:val="16"/>
                <w:szCs w:val="16"/>
              </w:rPr>
              <w:t>基成</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井湾子</w:t>
            </w:r>
          </w:p>
          <w:p>
            <w:pPr>
              <w:widowControl/>
              <w:spacing w:line="240" w:lineRule="exact"/>
              <w:jc w:val="center"/>
              <w:rPr>
                <w:rFonts w:cs="宋体"/>
                <w:b/>
                <w:kern w:val="0"/>
                <w:sz w:val="16"/>
                <w:szCs w:val="16"/>
              </w:rPr>
            </w:pPr>
            <w:r>
              <w:rPr>
                <w:rFonts w:hint="eastAsia" w:hAnsi="宋体" w:cs="宋体"/>
                <w:b/>
                <w:kern w:val="0"/>
                <w:sz w:val="16"/>
                <w:szCs w:val="16"/>
              </w:rPr>
              <w:t>星莲</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kern w:val="0"/>
                <w:sz w:val="16"/>
                <w:szCs w:val="16"/>
              </w:rPr>
            </w:pPr>
            <w:r>
              <w:rPr>
                <w:rFonts w:hint="eastAsia" w:hAnsi="宋体" w:cs="宋体"/>
                <w:b/>
                <w:kern w:val="0"/>
                <w:sz w:val="16"/>
                <w:szCs w:val="16"/>
              </w:rPr>
              <w:t>同升</w:t>
            </w:r>
          </w:p>
          <w:p>
            <w:pPr>
              <w:widowControl/>
              <w:spacing w:line="240" w:lineRule="exact"/>
              <w:jc w:val="center"/>
              <w:rPr>
                <w:rFonts w:cs="宋体"/>
                <w:b/>
                <w:kern w:val="0"/>
                <w:sz w:val="16"/>
                <w:szCs w:val="16"/>
              </w:rPr>
            </w:pPr>
            <w:r>
              <w:rPr>
                <w:rFonts w:hint="eastAsia" w:hAnsi="宋体" w:cs="宋体"/>
                <w:b/>
                <w:kern w:val="0"/>
                <w:sz w:val="16"/>
                <w:szCs w:val="16"/>
              </w:rPr>
              <w:t>佳新</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kern w:val="0"/>
                <w:sz w:val="16"/>
                <w:szCs w:val="16"/>
              </w:rPr>
            </w:pPr>
            <w:r>
              <w:rPr>
                <w:rFonts w:hint="eastAsia" w:hAnsi="宋体" w:cs="宋体"/>
                <w:b/>
                <w:kern w:val="0"/>
                <w:sz w:val="16"/>
                <w:szCs w:val="16"/>
              </w:rPr>
              <w:t>合计</w:t>
            </w:r>
          </w:p>
        </w:tc>
      </w:tr>
      <w:tr>
        <w:tblPrEx>
          <w:tblCellMar>
            <w:top w:w="0" w:type="dxa"/>
            <w:left w:w="0" w:type="dxa"/>
            <w:bottom w:w="0" w:type="dxa"/>
            <w:right w:w="0" w:type="dxa"/>
          </w:tblCellMar>
        </w:tblPrEx>
        <w:trPr>
          <w:trHeight w:val="270" w:hRule="atLeast"/>
          <w:jc w:val="center"/>
        </w:trPr>
        <w:tc>
          <w:tcPr>
            <w:tcW w:w="39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hAnsi="宋体" w:cs="宋体"/>
                <w:kern w:val="0"/>
                <w:sz w:val="16"/>
                <w:szCs w:val="16"/>
              </w:rPr>
              <w:t>二类项目</w:t>
            </w: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6.</w:t>
            </w:r>
            <w:r>
              <w:rPr>
                <w:rFonts w:hint="eastAsia" w:hAnsi="宋体" w:cs="宋体"/>
                <w:kern w:val="0"/>
                <w:sz w:val="16"/>
                <w:szCs w:val="16"/>
              </w:rPr>
              <w:t>高血压患者健康管理服务项目绩点数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6.1</w:t>
            </w:r>
            <w:r>
              <w:rPr>
                <w:rFonts w:hint="eastAsia" w:hAnsi="宋体" w:cs="宋体"/>
                <w:kern w:val="0"/>
                <w:sz w:val="16"/>
                <w:szCs w:val="16"/>
              </w:rPr>
              <w:t>在管高血压患者人数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2543520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4191600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2802800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2583280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2446080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2120160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2688560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2244480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2215360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2771440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4250400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1637440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1508640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1364720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35368480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6.2</w:t>
            </w:r>
            <w:r>
              <w:rPr>
                <w:rFonts w:hint="eastAsia" w:hAnsi="宋体" w:cs="宋体"/>
                <w:kern w:val="0"/>
                <w:sz w:val="16"/>
                <w:szCs w:val="16"/>
              </w:rPr>
              <w:t>规范管理人数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2200800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3829560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2157120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2772000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1788360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1540560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2383080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2225160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1517040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3620400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5611200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1664880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1244040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1356600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33910800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7.</w:t>
            </w:r>
            <w:r>
              <w:rPr>
                <w:rFonts w:hint="eastAsia" w:hAnsi="宋体" w:cs="宋体"/>
                <w:kern w:val="0"/>
                <w:sz w:val="16"/>
                <w:szCs w:val="16"/>
              </w:rPr>
              <w:t>型糖尿病患者健康管理服务项目绩点数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7.1</w:t>
            </w:r>
            <w:r>
              <w:rPr>
                <w:rFonts w:hint="eastAsia" w:hAnsi="宋体" w:cs="宋体"/>
                <w:kern w:val="0"/>
                <w:sz w:val="16"/>
                <w:szCs w:val="16"/>
              </w:rPr>
              <w:t>在管</w:t>
            </w:r>
            <w:r>
              <w:rPr>
                <w:rFonts w:hint="eastAsia" w:cs="宋体"/>
                <w:kern w:val="0"/>
                <w:sz w:val="16"/>
                <w:szCs w:val="16"/>
              </w:rPr>
              <w:t>2</w:t>
            </w:r>
            <w:r>
              <w:rPr>
                <w:rFonts w:hint="eastAsia" w:hAnsi="宋体" w:cs="宋体"/>
                <w:kern w:val="0"/>
                <w:sz w:val="16"/>
                <w:szCs w:val="16"/>
              </w:rPr>
              <w:t>型糖尿病患者人数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1103360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1849600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1200000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1123840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1025280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838400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1228160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1011200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986880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1231360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1527680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734080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750080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600320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15210240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7.2</w:t>
            </w:r>
            <w:r>
              <w:rPr>
                <w:rFonts w:hint="eastAsia" w:hAnsi="宋体" w:cs="宋体"/>
                <w:kern w:val="0"/>
                <w:sz w:val="16"/>
                <w:szCs w:val="16"/>
              </w:rPr>
              <w:t>规范管理人数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577920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1653120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800640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1263360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704640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628800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1027200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1031040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672960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1615680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2066880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718080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645120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578880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13984320</w:t>
            </w:r>
          </w:p>
        </w:tc>
      </w:tr>
      <w:tr>
        <w:tblPrEx>
          <w:tblCellMar>
            <w:top w:w="0" w:type="dxa"/>
            <w:left w:w="0" w:type="dxa"/>
            <w:bottom w:w="0" w:type="dxa"/>
            <w:right w:w="0" w:type="dxa"/>
          </w:tblCellMar>
        </w:tblPrEx>
        <w:trPr>
          <w:trHeight w:val="48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tcBorders>
              <w:top w:val="nil"/>
              <w:left w:val="nil"/>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8.</w:t>
            </w:r>
            <w:r>
              <w:rPr>
                <w:rFonts w:hint="eastAsia" w:hAnsi="宋体" w:cs="宋体"/>
                <w:kern w:val="0"/>
                <w:sz w:val="16"/>
                <w:szCs w:val="16"/>
              </w:rPr>
              <w:t>严重精神障碍患者健康管理服务项目绩点数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8.1</w:t>
            </w:r>
            <w:r>
              <w:rPr>
                <w:rFonts w:hint="eastAsia" w:hAnsi="宋体" w:cs="宋体"/>
                <w:kern w:val="0"/>
                <w:sz w:val="16"/>
                <w:szCs w:val="16"/>
              </w:rPr>
              <w:t>规范管理人数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316030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813450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609620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626450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652630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561000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615230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568480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589050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749870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740520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336600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203830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140250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7523010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9.</w:t>
            </w:r>
            <w:r>
              <w:rPr>
                <w:rFonts w:hint="eastAsia" w:hAnsi="宋体" w:cs="宋体"/>
                <w:kern w:val="0"/>
                <w:sz w:val="16"/>
                <w:szCs w:val="16"/>
              </w:rPr>
              <w:t>结核病患者健康管理服务项目绩点数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9.1</w:t>
            </w:r>
            <w:r>
              <w:rPr>
                <w:rFonts w:hint="eastAsia" w:hAnsi="宋体" w:cs="宋体"/>
                <w:kern w:val="0"/>
                <w:sz w:val="16"/>
                <w:szCs w:val="16"/>
              </w:rPr>
              <w:t>筛查及推介转诊</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68850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34425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55080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165240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353430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59670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82620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64260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41310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523260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110160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39015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57375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9180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1663875</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9.2</w:t>
            </w:r>
            <w:r>
              <w:rPr>
                <w:rFonts w:hint="eastAsia" w:hAnsi="宋体" w:cs="宋体"/>
                <w:kern w:val="0"/>
                <w:sz w:val="16"/>
                <w:szCs w:val="16"/>
              </w:rPr>
              <w:t>患者追踪</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384446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826272</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608228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665608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436088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80332</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791844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797582</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436088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619704</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550848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395922</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384446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218044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7195452</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9.3</w:t>
            </w:r>
            <w:r>
              <w:rPr>
                <w:rFonts w:hint="eastAsia" w:hAnsi="宋体" w:cs="宋体"/>
                <w:kern w:val="0"/>
                <w:sz w:val="16"/>
                <w:szCs w:val="16"/>
              </w:rPr>
              <w:t>普通肺结核患者规范管理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103275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298350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229500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286875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160650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160650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424575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688500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229500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401625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378675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149175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195075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240975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3947400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9.4</w:t>
            </w:r>
            <w:r>
              <w:rPr>
                <w:rFonts w:hint="eastAsia" w:hAnsi="宋体" w:cs="宋体"/>
                <w:kern w:val="0"/>
                <w:sz w:val="16"/>
                <w:szCs w:val="16"/>
              </w:rPr>
              <w:t>老年人、糖尿病患者筛查</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650800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1001800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618600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609500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1057100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741200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783500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652000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820300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874100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935800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614400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377400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509300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10245800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10.</w:t>
            </w:r>
            <w:r>
              <w:rPr>
                <w:rFonts w:hint="eastAsia" w:hAnsi="宋体" w:cs="宋体"/>
                <w:kern w:val="0"/>
                <w:sz w:val="16"/>
                <w:szCs w:val="16"/>
              </w:rPr>
              <w:t>中医药健康管理服务项目绩点数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10.1</w:t>
            </w:r>
            <w:r>
              <w:rPr>
                <w:rFonts w:hint="eastAsia" w:hAnsi="宋体" w:cs="宋体"/>
                <w:kern w:val="0"/>
                <w:sz w:val="16"/>
                <w:szCs w:val="16"/>
              </w:rPr>
              <w:t>老年人中医药管理服务</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972192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1274208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1187264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806624</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962624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918736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1262144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873600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932672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1178944</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1813344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558272</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594464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359424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13694512</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10.2 0-36</w:t>
            </w:r>
            <w:r>
              <w:rPr>
                <w:rFonts w:hint="eastAsia" w:hAnsi="宋体" w:cs="宋体"/>
                <w:kern w:val="0"/>
                <w:sz w:val="16"/>
                <w:szCs w:val="16"/>
              </w:rPr>
              <w:t>个月儿童中医药健康管理</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255472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306096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401856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378896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340256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172816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295792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568736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202160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554624</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245280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258720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229376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224448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4434528</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restart"/>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cs="宋体"/>
                <w:kern w:val="0"/>
                <w:sz w:val="16"/>
                <w:szCs w:val="16"/>
              </w:rPr>
            </w:pPr>
            <w:r>
              <w:rPr>
                <w:rFonts w:hint="eastAsia" w:cs="宋体"/>
                <w:kern w:val="0"/>
                <w:sz w:val="16"/>
                <w:szCs w:val="16"/>
              </w:rPr>
              <w:t>11.</w:t>
            </w:r>
            <w:r>
              <w:rPr>
                <w:rFonts w:hint="eastAsia" w:hAnsi="宋体" w:cs="宋体"/>
                <w:kern w:val="0"/>
                <w:sz w:val="16"/>
                <w:szCs w:val="16"/>
              </w:rPr>
              <w:t>家庭医生签约服务项目绩点数</w:t>
            </w: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11.1</w:t>
            </w:r>
            <w:r>
              <w:rPr>
                <w:rFonts w:hint="eastAsia" w:hAnsi="宋体" w:cs="宋体"/>
                <w:kern w:val="0"/>
                <w:sz w:val="16"/>
                <w:szCs w:val="16"/>
              </w:rPr>
              <w:t>普通人群家庭医生签约</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1855300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2647100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2670300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2902900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2120300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1370400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2960600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1868300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994700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3314000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3314300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884500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1199400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777000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28879100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106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2436" w:type="dxa"/>
            <w:tcBorders>
              <w:top w:val="nil"/>
              <w:left w:val="nil"/>
              <w:bottom w:val="single" w:color="auto" w:sz="4" w:space="0"/>
              <w:right w:val="single" w:color="auto" w:sz="4" w:space="0"/>
            </w:tcBorders>
            <w:noWrap w:val="0"/>
            <w:vAlign w:val="center"/>
          </w:tcPr>
          <w:p>
            <w:pPr>
              <w:widowControl/>
              <w:spacing w:line="240" w:lineRule="exact"/>
              <w:jc w:val="left"/>
              <w:rPr>
                <w:rFonts w:cs="宋体"/>
                <w:kern w:val="0"/>
                <w:sz w:val="16"/>
                <w:szCs w:val="16"/>
              </w:rPr>
            </w:pPr>
            <w:r>
              <w:rPr>
                <w:rFonts w:hint="eastAsia" w:cs="宋体"/>
                <w:kern w:val="0"/>
                <w:sz w:val="16"/>
                <w:szCs w:val="16"/>
              </w:rPr>
              <w:t>11.2</w:t>
            </w:r>
            <w:r>
              <w:rPr>
                <w:rFonts w:hint="eastAsia" w:hAnsi="宋体" w:cs="宋体"/>
                <w:kern w:val="0"/>
                <w:sz w:val="16"/>
                <w:szCs w:val="16"/>
              </w:rPr>
              <w:t>重点人群家庭医生签约</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1528050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2182500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1569000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1867950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1295700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1102650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2744550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2133900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964650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2892900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2911800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791400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883200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664950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23533200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349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cs="宋体"/>
                <w:kern w:val="0"/>
                <w:sz w:val="16"/>
                <w:szCs w:val="16"/>
              </w:rPr>
            </w:pPr>
            <w:r>
              <w:rPr>
                <w:rFonts w:hint="eastAsia" w:hAnsi="宋体" w:cs="宋体"/>
                <w:kern w:val="0"/>
                <w:sz w:val="16"/>
                <w:szCs w:val="16"/>
              </w:rPr>
              <w:t>总绩点数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26821535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43570781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34926388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31358568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28694848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24618244</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36961945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34694418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25542215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42026412</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47274302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20509189</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19469886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16365681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spacing w:val="-6"/>
                <w:kern w:val="0"/>
                <w:sz w:val="16"/>
                <w:szCs w:val="16"/>
              </w:rPr>
            </w:pPr>
            <w:r>
              <w:rPr>
                <w:rFonts w:hint="eastAsia" w:cs="宋体"/>
                <w:spacing w:val="-6"/>
                <w:kern w:val="0"/>
                <w:sz w:val="16"/>
                <w:szCs w:val="16"/>
              </w:rPr>
              <w:t>432834412</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349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cs="宋体"/>
                <w:kern w:val="0"/>
                <w:sz w:val="16"/>
                <w:szCs w:val="16"/>
              </w:rPr>
            </w:pPr>
            <w:r>
              <w:rPr>
                <w:rFonts w:hint="eastAsia" w:hAnsi="宋体" w:cs="宋体"/>
                <w:kern w:val="0"/>
                <w:sz w:val="16"/>
                <w:szCs w:val="16"/>
              </w:rPr>
              <w:t>二类项目绩点制补助经费金额（元）</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2872790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4666762</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3740882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3358741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3073436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2636801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3958905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3716036</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2735765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4501348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5063437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2196690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2085373</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1752889</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46359855</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349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cs="宋体"/>
                <w:kern w:val="0"/>
                <w:sz w:val="16"/>
                <w:szCs w:val="16"/>
              </w:rPr>
            </w:pPr>
            <w:r>
              <w:rPr>
                <w:rFonts w:hint="eastAsia" w:hAnsi="宋体" w:cs="宋体"/>
                <w:kern w:val="0"/>
                <w:sz w:val="16"/>
                <w:szCs w:val="16"/>
              </w:rPr>
              <w:t>二类项目服务质量系数</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0.9583</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0.9917</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0.988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0.9909</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0.964</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0.8847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hAnsi="宋体" w:cs="宋体"/>
                <w:kern w:val="0"/>
                <w:sz w:val="16"/>
                <w:szCs w:val="16"/>
              </w:rPr>
              <w:t>　</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349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cs="宋体"/>
                <w:kern w:val="0"/>
                <w:sz w:val="16"/>
                <w:szCs w:val="16"/>
              </w:rPr>
            </w:pPr>
            <w:r>
              <w:rPr>
                <w:rFonts w:hint="eastAsia" w:hAnsi="宋体" w:cs="宋体"/>
                <w:kern w:val="0"/>
                <w:sz w:val="16"/>
                <w:szCs w:val="16"/>
              </w:rPr>
              <w:t>二类项目绩效考核结算经费金额（元）</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2872790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4472158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3740882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3358741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3073436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2636801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3958905</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3685193</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2702936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4501348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5063437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2176700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2010300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1550781</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45804408</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3497" w:type="dxa"/>
            <w:gridSpan w:val="2"/>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cs="宋体"/>
                <w:kern w:val="0"/>
                <w:sz w:val="16"/>
                <w:szCs w:val="16"/>
              </w:rPr>
            </w:pPr>
            <w:r>
              <w:rPr>
                <w:rFonts w:hint="eastAsia" w:hAnsi="宋体" w:cs="宋体"/>
                <w:kern w:val="0"/>
                <w:sz w:val="16"/>
                <w:szCs w:val="16"/>
              </w:rPr>
              <w:t>新设置中心结算金额（元）</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763158</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-763158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0</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3497" w:type="dxa"/>
            <w:gridSpan w:val="2"/>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cs="宋体"/>
                <w:kern w:val="0"/>
                <w:sz w:val="16"/>
                <w:szCs w:val="16"/>
              </w:rPr>
            </w:pPr>
            <w:r>
              <w:rPr>
                <w:rFonts w:hint="eastAsia" w:hAnsi="宋体" w:cs="宋体"/>
                <w:kern w:val="0"/>
                <w:sz w:val="16"/>
                <w:szCs w:val="16"/>
              </w:rPr>
              <w:t>区级专项资金审计问题扣罚</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-207728</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5"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left"/>
              <w:rPr>
                <w:rFonts w:cs="宋体"/>
                <w:kern w:val="0"/>
                <w:sz w:val="16"/>
                <w:szCs w:val="16"/>
              </w:rPr>
            </w:pPr>
            <w:r>
              <w:rPr>
                <w:rFonts w:hint="eastAsia" w:hAnsi="宋体" w:cs="宋体"/>
                <w:kern w:val="0"/>
                <w:sz w:val="16"/>
                <w:szCs w:val="16"/>
              </w:rPr>
              <w:t>　</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kern w:val="0"/>
                <w:sz w:val="16"/>
                <w:szCs w:val="16"/>
              </w:rPr>
            </w:pPr>
            <w:r>
              <w:rPr>
                <w:rFonts w:hint="eastAsia" w:cs="宋体"/>
                <w:kern w:val="0"/>
                <w:sz w:val="16"/>
                <w:szCs w:val="16"/>
              </w:rPr>
              <w:t>-207728</w:t>
            </w:r>
          </w:p>
        </w:tc>
      </w:tr>
      <w:tr>
        <w:tblPrEx>
          <w:tblCellMar>
            <w:top w:w="0" w:type="dxa"/>
            <w:left w:w="0" w:type="dxa"/>
            <w:bottom w:w="0" w:type="dxa"/>
            <w:right w:w="0" w:type="dxa"/>
          </w:tblCellMar>
        </w:tblPrEx>
        <w:trPr>
          <w:trHeight w:val="270" w:hRule="atLeast"/>
          <w:jc w:val="center"/>
        </w:trPr>
        <w:tc>
          <w:tcPr>
            <w:tcW w:w="39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cs="宋体"/>
                <w:kern w:val="0"/>
                <w:sz w:val="16"/>
                <w:szCs w:val="16"/>
              </w:rPr>
            </w:pPr>
          </w:p>
        </w:tc>
        <w:tc>
          <w:tcPr>
            <w:tcW w:w="349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cs="宋体"/>
                <w:b/>
                <w:bCs/>
                <w:kern w:val="0"/>
                <w:sz w:val="16"/>
                <w:szCs w:val="16"/>
              </w:rPr>
            </w:pPr>
            <w:r>
              <w:rPr>
                <w:rFonts w:hint="eastAsia" w:hAnsi="宋体" w:cs="宋体"/>
                <w:b/>
                <w:bCs/>
                <w:kern w:val="0"/>
                <w:sz w:val="16"/>
                <w:szCs w:val="16"/>
              </w:rPr>
              <w:t>小计</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4715952</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7441865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6161397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5797777</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5027553</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4234987</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6470950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7337805</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4828116</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6958539</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7497073</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3703831</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4062398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2265007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76503250</w:t>
            </w:r>
          </w:p>
        </w:tc>
      </w:tr>
      <w:tr>
        <w:tblPrEx>
          <w:tblCellMar>
            <w:top w:w="0" w:type="dxa"/>
            <w:left w:w="0" w:type="dxa"/>
            <w:bottom w:w="0" w:type="dxa"/>
            <w:right w:w="0" w:type="dxa"/>
          </w:tblCellMar>
        </w:tblPrEx>
        <w:trPr>
          <w:trHeight w:val="270" w:hRule="atLeast"/>
          <w:jc w:val="center"/>
        </w:trPr>
        <w:tc>
          <w:tcPr>
            <w:tcW w:w="389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cs="宋体"/>
                <w:b/>
                <w:bCs/>
                <w:kern w:val="0"/>
                <w:sz w:val="16"/>
                <w:szCs w:val="16"/>
              </w:rPr>
            </w:pPr>
            <w:r>
              <w:rPr>
                <w:rFonts w:hint="eastAsia" w:cs="宋体"/>
                <w:b/>
                <w:bCs/>
                <w:kern w:val="0"/>
                <w:sz w:val="16"/>
                <w:szCs w:val="16"/>
              </w:rPr>
              <w:t>2022</w:t>
            </w:r>
            <w:r>
              <w:rPr>
                <w:rFonts w:hint="eastAsia" w:hAnsi="宋体" w:cs="宋体"/>
                <w:b/>
                <w:bCs/>
                <w:kern w:val="0"/>
                <w:sz w:val="16"/>
                <w:szCs w:val="16"/>
              </w:rPr>
              <w:t>年基本公共卫生服务结算总计金额（元）</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5482323</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8751998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7167827</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6811908</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5840059</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4899500</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7515438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8637242</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5709628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7980219</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8508959</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4337644</w:t>
            </w:r>
          </w:p>
        </w:tc>
        <w:tc>
          <w:tcPr>
            <w:tcW w:w="715"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4909500</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2765108</w:t>
            </w:r>
          </w:p>
        </w:tc>
        <w:tc>
          <w:tcPr>
            <w:tcW w:w="716" w:type="dxa"/>
            <w:tcBorders>
              <w:top w:val="nil"/>
              <w:left w:val="nil"/>
              <w:bottom w:val="single" w:color="auto" w:sz="4" w:space="0"/>
              <w:right w:val="single" w:color="auto" w:sz="4" w:space="0"/>
            </w:tcBorders>
            <w:noWrap/>
            <w:vAlign w:val="center"/>
          </w:tcPr>
          <w:p>
            <w:pPr>
              <w:widowControl/>
              <w:spacing w:line="240" w:lineRule="exact"/>
              <w:jc w:val="right"/>
              <w:rPr>
                <w:rFonts w:cs="宋体"/>
                <w:b/>
                <w:bCs/>
                <w:kern w:val="0"/>
                <w:sz w:val="16"/>
                <w:szCs w:val="16"/>
              </w:rPr>
            </w:pPr>
            <w:r>
              <w:rPr>
                <w:rFonts w:hint="eastAsia" w:cs="宋体"/>
                <w:b/>
                <w:bCs/>
                <w:kern w:val="0"/>
                <w:sz w:val="16"/>
                <w:szCs w:val="16"/>
              </w:rPr>
              <w:t>89317353</w:t>
            </w:r>
          </w:p>
        </w:tc>
      </w:tr>
      <w:tr>
        <w:tblPrEx>
          <w:tblCellMar>
            <w:top w:w="0" w:type="dxa"/>
            <w:left w:w="0" w:type="dxa"/>
            <w:bottom w:w="0" w:type="dxa"/>
            <w:right w:w="0" w:type="dxa"/>
          </w:tblCellMar>
        </w:tblPrEx>
        <w:trPr>
          <w:trHeight w:val="1665" w:hRule="atLeast"/>
          <w:jc w:val="center"/>
        </w:trPr>
        <w:tc>
          <w:tcPr>
            <w:tcW w:w="14624" w:type="dxa"/>
            <w:gridSpan w:val="18"/>
            <w:tcBorders>
              <w:top w:val="single" w:color="auto" w:sz="4" w:space="0"/>
              <w:left w:val="nil"/>
              <w:bottom w:val="nil"/>
              <w:right w:val="nil"/>
            </w:tcBorders>
            <w:noWrap w:val="0"/>
            <w:vAlign w:val="center"/>
          </w:tcPr>
          <w:p>
            <w:pPr>
              <w:widowControl/>
              <w:spacing w:line="200" w:lineRule="exact"/>
              <w:jc w:val="left"/>
              <w:rPr>
                <w:rFonts w:cs="宋体"/>
                <w:kern w:val="0"/>
                <w:sz w:val="16"/>
                <w:szCs w:val="16"/>
              </w:rPr>
            </w:pPr>
            <w:r>
              <w:rPr>
                <w:rFonts w:hint="eastAsia" w:hAnsi="宋体" w:cs="宋体"/>
                <w:kern w:val="0"/>
                <w:sz w:val="16"/>
                <w:szCs w:val="16"/>
              </w:rPr>
              <w:t>说明：</w:t>
            </w:r>
            <w:r>
              <w:rPr>
                <w:rFonts w:hint="eastAsia" w:cs="宋体"/>
                <w:kern w:val="0"/>
                <w:sz w:val="16"/>
                <w:szCs w:val="16"/>
              </w:rPr>
              <w:br w:type="textWrapping"/>
            </w:r>
            <w:r>
              <w:rPr>
                <w:rFonts w:hint="eastAsia" w:cs="宋体"/>
                <w:kern w:val="0"/>
                <w:sz w:val="16"/>
                <w:szCs w:val="16"/>
              </w:rPr>
              <w:t>1</w:t>
            </w:r>
            <w:r>
              <w:rPr>
                <w:rFonts w:hint="eastAsia" w:hAnsi="宋体" w:cs="宋体"/>
                <w:kern w:val="0"/>
                <w:sz w:val="16"/>
                <w:szCs w:val="16"/>
              </w:rPr>
              <w:t>、</w:t>
            </w:r>
            <w:r>
              <w:rPr>
                <w:rFonts w:hint="eastAsia" w:cs="宋体"/>
                <w:kern w:val="0"/>
                <w:sz w:val="16"/>
                <w:szCs w:val="16"/>
              </w:rPr>
              <w:t>2022</w:t>
            </w:r>
            <w:r>
              <w:rPr>
                <w:rFonts w:hint="eastAsia" w:hAnsi="宋体" w:cs="宋体"/>
                <w:kern w:val="0"/>
                <w:sz w:val="16"/>
                <w:szCs w:val="16"/>
              </w:rPr>
              <w:t>年雨花区按</w:t>
            </w:r>
            <w:r>
              <w:rPr>
                <w:rFonts w:hint="eastAsia" w:cs="宋体"/>
                <w:kern w:val="0"/>
                <w:sz w:val="16"/>
                <w:szCs w:val="16"/>
              </w:rPr>
              <w:t>126.4895</w:t>
            </w:r>
            <w:r>
              <w:rPr>
                <w:rFonts w:hint="eastAsia" w:hAnsi="宋体" w:cs="宋体"/>
                <w:kern w:val="0"/>
                <w:sz w:val="16"/>
                <w:szCs w:val="16"/>
              </w:rPr>
              <w:t>万服务人口核算。</w:t>
            </w:r>
            <w:r>
              <w:rPr>
                <w:rFonts w:hint="eastAsia" w:cs="宋体"/>
                <w:kern w:val="0"/>
                <w:sz w:val="16"/>
                <w:szCs w:val="16"/>
              </w:rPr>
              <w:br w:type="textWrapping"/>
            </w:r>
            <w:r>
              <w:rPr>
                <w:rFonts w:hint="eastAsia" w:cs="宋体"/>
                <w:kern w:val="0"/>
                <w:sz w:val="16"/>
                <w:szCs w:val="16"/>
              </w:rPr>
              <w:t>2</w:t>
            </w:r>
            <w:r>
              <w:rPr>
                <w:rFonts w:hint="eastAsia" w:hAnsi="宋体" w:cs="宋体"/>
                <w:kern w:val="0"/>
                <w:sz w:val="16"/>
                <w:szCs w:val="16"/>
              </w:rPr>
              <w:t>、服务质量系数根据</w:t>
            </w:r>
            <w:r>
              <w:rPr>
                <w:rFonts w:hint="eastAsia" w:cs="宋体"/>
                <w:kern w:val="0"/>
                <w:sz w:val="16"/>
                <w:szCs w:val="16"/>
              </w:rPr>
              <w:t>2022</w:t>
            </w:r>
            <w:r>
              <w:rPr>
                <w:rFonts w:hint="eastAsia" w:hAnsi="宋体" w:cs="宋体"/>
                <w:kern w:val="0"/>
                <w:sz w:val="16"/>
                <w:szCs w:val="16"/>
              </w:rPr>
              <w:t>年度基本公共卫生服务项目绩效评价成绩计算，成绩大于等于</w:t>
            </w:r>
            <w:r>
              <w:rPr>
                <w:rFonts w:hint="eastAsia" w:cs="宋体"/>
                <w:kern w:val="0"/>
                <w:sz w:val="16"/>
                <w:szCs w:val="16"/>
              </w:rPr>
              <w:t>90</w:t>
            </w:r>
            <w:r>
              <w:rPr>
                <w:rFonts w:hint="eastAsia" w:hAnsi="宋体" w:cs="宋体"/>
                <w:kern w:val="0"/>
                <w:sz w:val="16"/>
                <w:szCs w:val="16"/>
              </w:rPr>
              <w:t>分以上服务质量系数为</w:t>
            </w:r>
            <w:r>
              <w:rPr>
                <w:rFonts w:hint="eastAsia" w:cs="宋体"/>
                <w:kern w:val="0"/>
                <w:sz w:val="16"/>
                <w:szCs w:val="16"/>
              </w:rPr>
              <w:t>1</w:t>
            </w:r>
            <w:r>
              <w:rPr>
                <w:rFonts w:hint="eastAsia" w:hAnsi="宋体" w:cs="宋体"/>
                <w:kern w:val="0"/>
                <w:sz w:val="16"/>
                <w:szCs w:val="16"/>
              </w:rPr>
              <w:t>，小于</w:t>
            </w:r>
            <w:r>
              <w:rPr>
                <w:rFonts w:hint="eastAsia" w:cs="宋体"/>
                <w:kern w:val="0"/>
                <w:sz w:val="16"/>
                <w:szCs w:val="16"/>
              </w:rPr>
              <w:t>90</w:t>
            </w:r>
            <w:r>
              <w:rPr>
                <w:rFonts w:hint="eastAsia" w:hAnsi="宋体" w:cs="宋体"/>
                <w:kern w:val="0"/>
                <w:sz w:val="16"/>
                <w:szCs w:val="16"/>
              </w:rPr>
              <w:t>分服务质量系数</w:t>
            </w:r>
            <w:r>
              <w:rPr>
                <w:rFonts w:hint="eastAsia" w:cs="宋体"/>
                <w:kern w:val="0"/>
                <w:sz w:val="16"/>
                <w:szCs w:val="16"/>
              </w:rPr>
              <w:t>=</w:t>
            </w:r>
            <w:r>
              <w:rPr>
                <w:rFonts w:hint="eastAsia" w:hAnsi="宋体" w:cs="宋体"/>
                <w:kern w:val="0"/>
                <w:sz w:val="16"/>
                <w:szCs w:val="16"/>
              </w:rPr>
              <w:t>年度成绩</w:t>
            </w:r>
            <w:r>
              <w:rPr>
                <w:rFonts w:hint="eastAsia" w:cs="宋体"/>
                <w:kern w:val="0"/>
                <w:sz w:val="16"/>
                <w:szCs w:val="16"/>
              </w:rPr>
              <w:t>/90</w:t>
            </w:r>
            <w:r>
              <w:rPr>
                <w:rFonts w:hint="eastAsia" w:hAnsi="宋体" w:cs="宋体"/>
                <w:kern w:val="0"/>
                <w:sz w:val="16"/>
                <w:szCs w:val="16"/>
              </w:rPr>
              <w:t>。</w:t>
            </w:r>
            <w:r>
              <w:rPr>
                <w:rFonts w:hint="eastAsia" w:cs="宋体"/>
                <w:kern w:val="0"/>
                <w:sz w:val="16"/>
                <w:szCs w:val="16"/>
              </w:rPr>
              <w:br w:type="textWrapping"/>
            </w:r>
            <w:r>
              <w:rPr>
                <w:rFonts w:hint="eastAsia" w:cs="宋体"/>
                <w:kern w:val="0"/>
                <w:sz w:val="16"/>
                <w:szCs w:val="16"/>
              </w:rPr>
              <w:t>3</w:t>
            </w:r>
            <w:r>
              <w:rPr>
                <w:rFonts w:hint="eastAsia" w:hAnsi="宋体" w:cs="宋体"/>
                <w:kern w:val="0"/>
                <w:sz w:val="16"/>
                <w:szCs w:val="16"/>
              </w:rPr>
              <w:t>、</w:t>
            </w:r>
            <w:r>
              <w:rPr>
                <w:rFonts w:hint="eastAsia" w:cs="宋体"/>
                <w:kern w:val="0"/>
                <w:sz w:val="16"/>
                <w:szCs w:val="16"/>
              </w:rPr>
              <w:t>2022</w:t>
            </w:r>
            <w:r>
              <w:rPr>
                <w:rFonts w:hint="eastAsia" w:hAnsi="宋体" w:cs="宋体"/>
                <w:kern w:val="0"/>
                <w:sz w:val="16"/>
                <w:szCs w:val="16"/>
              </w:rPr>
              <w:t>年绩效考核结算综合服务人口、项目绩点和考核成绩等因素进行结算。</w:t>
            </w:r>
            <w:r>
              <w:rPr>
                <w:rFonts w:hint="eastAsia" w:cs="宋体"/>
                <w:kern w:val="0"/>
                <w:sz w:val="16"/>
                <w:szCs w:val="16"/>
              </w:rPr>
              <w:br w:type="textWrapping"/>
            </w:r>
            <w:r>
              <w:rPr>
                <w:rFonts w:hint="eastAsia" w:cs="宋体"/>
                <w:kern w:val="0"/>
                <w:sz w:val="16"/>
                <w:szCs w:val="16"/>
              </w:rPr>
              <w:t>4</w:t>
            </w:r>
            <w:r>
              <w:rPr>
                <w:rFonts w:hint="eastAsia" w:hAnsi="宋体" w:cs="宋体"/>
                <w:kern w:val="0"/>
                <w:sz w:val="16"/>
                <w:szCs w:val="16"/>
              </w:rPr>
              <w:t>、新设中心经费核算，根据设立后实际服务月度数量进行结算（基础经费按自然年度计算，绩点经费按考核年度</w:t>
            </w:r>
            <w:r>
              <w:rPr>
                <w:rFonts w:hint="eastAsia" w:cs="宋体"/>
                <w:kern w:val="0"/>
                <w:sz w:val="16"/>
                <w:szCs w:val="16"/>
              </w:rPr>
              <w:t>2021</w:t>
            </w:r>
            <w:r>
              <w:rPr>
                <w:rFonts w:hint="eastAsia" w:hAnsi="宋体" w:cs="宋体"/>
                <w:kern w:val="0"/>
                <w:sz w:val="16"/>
                <w:szCs w:val="16"/>
              </w:rPr>
              <w:t>年</w:t>
            </w:r>
            <w:r>
              <w:rPr>
                <w:rFonts w:hint="eastAsia" w:cs="宋体"/>
                <w:kern w:val="0"/>
                <w:sz w:val="16"/>
                <w:szCs w:val="16"/>
              </w:rPr>
              <w:t>11</w:t>
            </w:r>
            <w:r>
              <w:rPr>
                <w:rFonts w:hint="eastAsia" w:hAnsi="宋体" w:cs="宋体"/>
                <w:kern w:val="0"/>
                <w:sz w:val="16"/>
                <w:szCs w:val="16"/>
              </w:rPr>
              <w:t>月</w:t>
            </w:r>
            <w:r>
              <w:rPr>
                <w:rFonts w:hint="eastAsia" w:cs="宋体"/>
                <w:kern w:val="0"/>
                <w:sz w:val="16"/>
                <w:szCs w:val="16"/>
              </w:rPr>
              <w:t>1</w:t>
            </w:r>
            <w:r>
              <w:rPr>
                <w:rFonts w:hint="eastAsia" w:hAnsi="宋体" w:cs="宋体"/>
                <w:kern w:val="0"/>
                <w:sz w:val="16"/>
                <w:szCs w:val="16"/>
              </w:rPr>
              <w:t>日</w:t>
            </w:r>
            <w:r>
              <w:rPr>
                <w:rFonts w:hint="eastAsia" w:cs="宋体"/>
                <w:kern w:val="0"/>
                <w:sz w:val="16"/>
                <w:szCs w:val="16"/>
              </w:rPr>
              <w:t>-2022</w:t>
            </w:r>
            <w:r>
              <w:rPr>
                <w:rFonts w:hint="eastAsia" w:hAnsi="宋体" w:cs="宋体"/>
                <w:kern w:val="0"/>
                <w:sz w:val="16"/>
                <w:szCs w:val="16"/>
              </w:rPr>
              <w:t>年</w:t>
            </w:r>
            <w:r>
              <w:rPr>
                <w:rFonts w:hint="eastAsia" w:cs="宋体"/>
                <w:kern w:val="0"/>
                <w:sz w:val="16"/>
                <w:szCs w:val="16"/>
              </w:rPr>
              <w:t>10</w:t>
            </w:r>
            <w:r>
              <w:rPr>
                <w:rFonts w:hint="eastAsia" w:hAnsi="宋体" w:cs="宋体"/>
                <w:kern w:val="0"/>
                <w:sz w:val="16"/>
                <w:szCs w:val="16"/>
              </w:rPr>
              <w:t>月</w:t>
            </w:r>
            <w:r>
              <w:rPr>
                <w:rFonts w:hint="eastAsia" w:cs="宋体"/>
                <w:kern w:val="0"/>
                <w:sz w:val="16"/>
                <w:szCs w:val="16"/>
              </w:rPr>
              <w:t>31</w:t>
            </w:r>
            <w:r>
              <w:rPr>
                <w:rFonts w:hint="eastAsia" w:hAnsi="宋体" w:cs="宋体"/>
                <w:kern w:val="0"/>
                <w:sz w:val="16"/>
                <w:szCs w:val="16"/>
              </w:rPr>
              <w:t>日计算），扣除同升佳新中心</w:t>
            </w:r>
            <w:r>
              <w:rPr>
                <w:rFonts w:hint="eastAsia" w:cs="宋体"/>
                <w:kern w:val="0"/>
                <w:sz w:val="16"/>
                <w:szCs w:val="16"/>
              </w:rPr>
              <w:t>2</w:t>
            </w:r>
            <w:r>
              <w:rPr>
                <w:rFonts w:hint="eastAsia" w:hAnsi="宋体" w:cs="宋体"/>
                <w:kern w:val="0"/>
                <w:sz w:val="16"/>
                <w:szCs w:val="16"/>
              </w:rPr>
              <w:t>个月基础性补助经费、</w:t>
            </w:r>
            <w:r>
              <w:rPr>
                <w:rFonts w:hint="eastAsia" w:cs="宋体"/>
                <w:kern w:val="0"/>
                <w:sz w:val="16"/>
                <w:szCs w:val="16"/>
              </w:rPr>
              <w:t>4</w:t>
            </w:r>
            <w:r>
              <w:rPr>
                <w:rFonts w:hint="eastAsia" w:hAnsi="宋体" w:cs="宋体"/>
                <w:kern w:val="0"/>
                <w:sz w:val="16"/>
                <w:szCs w:val="16"/>
              </w:rPr>
              <w:t>个月绩点制补助经费拨付给洞井中心。</w:t>
            </w:r>
            <w:r>
              <w:rPr>
                <w:rFonts w:hint="eastAsia" w:cs="宋体"/>
                <w:kern w:val="0"/>
                <w:sz w:val="16"/>
                <w:szCs w:val="16"/>
              </w:rPr>
              <w:br w:type="textWrapping"/>
            </w:r>
            <w:r>
              <w:rPr>
                <w:rFonts w:hint="eastAsia" w:cs="宋体"/>
                <w:kern w:val="0"/>
                <w:sz w:val="16"/>
                <w:szCs w:val="16"/>
              </w:rPr>
              <w:t>5</w:t>
            </w:r>
            <w:r>
              <w:rPr>
                <w:rFonts w:hint="eastAsia" w:hAnsi="宋体" w:cs="宋体"/>
                <w:kern w:val="0"/>
                <w:sz w:val="16"/>
                <w:szCs w:val="16"/>
              </w:rPr>
              <w:t>、绩点单价</w:t>
            </w:r>
            <w:r>
              <w:rPr>
                <w:rFonts w:hint="eastAsia" w:cs="宋体"/>
                <w:kern w:val="0"/>
                <w:sz w:val="16"/>
                <w:szCs w:val="16"/>
              </w:rPr>
              <w:t>=</w:t>
            </w:r>
            <w:r>
              <w:rPr>
                <w:rFonts w:hint="eastAsia" w:hAnsi="宋体" w:cs="宋体"/>
                <w:kern w:val="0"/>
                <w:sz w:val="16"/>
                <w:szCs w:val="16"/>
              </w:rPr>
              <w:t>绩点因素经费总额（元）</w:t>
            </w:r>
            <w:r>
              <w:rPr>
                <w:rFonts w:hint="eastAsia" w:cs="宋体"/>
                <w:kern w:val="0"/>
                <w:sz w:val="16"/>
                <w:szCs w:val="16"/>
              </w:rPr>
              <w:t>/</w:t>
            </w:r>
            <w:r>
              <w:rPr>
                <w:rFonts w:hint="eastAsia" w:hAnsi="宋体" w:cs="宋体"/>
                <w:kern w:val="0"/>
                <w:sz w:val="16"/>
                <w:szCs w:val="16"/>
              </w:rPr>
              <w:t>全区总绩点数</w:t>
            </w:r>
            <w:r>
              <w:rPr>
                <w:rFonts w:hint="eastAsia" w:cs="宋体"/>
                <w:kern w:val="0"/>
                <w:sz w:val="16"/>
                <w:szCs w:val="16"/>
              </w:rPr>
              <w:t>=46359855/432834412=0.10710759984</w:t>
            </w:r>
            <w:r>
              <w:rPr>
                <w:rFonts w:hint="eastAsia" w:hAnsi="宋体" w:cs="宋体"/>
                <w:kern w:val="0"/>
                <w:sz w:val="16"/>
                <w:szCs w:val="16"/>
              </w:rPr>
              <w:t>（元）</w:t>
            </w:r>
          </w:p>
        </w:tc>
      </w:tr>
    </w:tbl>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p>
    <w:p>
      <w:pPr>
        <w:jc w:val="left"/>
        <w:rPr>
          <w:rFonts w:hint="eastAsia" w:ascii="黑体" w:eastAsia="黑体"/>
          <w:sz w:val="32"/>
          <w:szCs w:val="32"/>
        </w:rPr>
      </w:pPr>
      <w:r>
        <w:rPr>
          <w:rFonts w:hint="eastAsia" w:ascii="黑体" w:eastAsia="黑体"/>
          <w:sz w:val="32"/>
          <w:szCs w:val="32"/>
        </w:rPr>
        <w:t>附件3：</w:t>
      </w:r>
    </w:p>
    <w:p>
      <w:pPr>
        <w:jc w:val="center"/>
        <w:rPr>
          <w:rFonts w:hint="eastAsia" w:ascii="方正小标宋简体" w:eastAsia="方正小标宋简体"/>
          <w:sz w:val="36"/>
          <w:szCs w:val="36"/>
        </w:rPr>
      </w:pPr>
      <w:bookmarkStart w:id="0" w:name="OLE_LINK1"/>
      <w:r>
        <w:rPr>
          <w:rFonts w:hint="eastAsia" w:ascii="方正小标宋简体" w:eastAsia="方正小标宋简体"/>
          <w:sz w:val="36"/>
          <w:szCs w:val="36"/>
        </w:rPr>
        <w:t>2022</w:t>
      </w:r>
      <w:r>
        <w:rPr>
          <w:rFonts w:hint="eastAsia" w:ascii="方正小标宋简体" w:hAnsi="黑体" w:eastAsia="方正小标宋简体"/>
          <w:sz w:val="36"/>
          <w:szCs w:val="36"/>
        </w:rPr>
        <w:t>年基本公共卫生绩效因素经费分配表</w:t>
      </w:r>
    </w:p>
    <w:bookmarkEnd w:id="0"/>
    <w:tbl>
      <w:tblPr>
        <w:tblStyle w:val="3"/>
        <w:tblW w:w="0" w:type="auto"/>
        <w:jc w:val="center"/>
        <w:tblLayout w:type="fixed"/>
        <w:tblCellMar>
          <w:top w:w="0" w:type="dxa"/>
          <w:left w:w="11" w:type="dxa"/>
          <w:bottom w:w="0" w:type="dxa"/>
          <w:right w:w="11" w:type="dxa"/>
        </w:tblCellMar>
      </w:tblPr>
      <w:tblGrid>
        <w:gridCol w:w="1582"/>
        <w:gridCol w:w="704"/>
        <w:gridCol w:w="704"/>
        <w:gridCol w:w="704"/>
        <w:gridCol w:w="704"/>
        <w:gridCol w:w="704"/>
        <w:gridCol w:w="704"/>
        <w:gridCol w:w="704"/>
        <w:gridCol w:w="704"/>
        <w:gridCol w:w="704"/>
        <w:gridCol w:w="704"/>
        <w:gridCol w:w="704"/>
        <w:gridCol w:w="704"/>
        <w:gridCol w:w="704"/>
        <w:gridCol w:w="705"/>
        <w:gridCol w:w="772"/>
        <w:gridCol w:w="2137"/>
      </w:tblGrid>
      <w:tr>
        <w:tblPrEx>
          <w:tblCellMar>
            <w:top w:w="0" w:type="dxa"/>
            <w:left w:w="11" w:type="dxa"/>
            <w:bottom w:w="0" w:type="dxa"/>
            <w:right w:w="11" w:type="dxa"/>
          </w:tblCellMar>
        </w:tblPrEx>
        <w:trPr>
          <w:trHeight w:val="512"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奖  项</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kern w:val="0"/>
                <w:sz w:val="20"/>
                <w:szCs w:val="20"/>
              </w:rPr>
            </w:pPr>
            <w:r>
              <w:rPr>
                <w:rFonts w:hint="eastAsia" w:hAnsi="宋体" w:cs="宋体"/>
                <w:b/>
                <w:bCs/>
                <w:kern w:val="0"/>
                <w:sz w:val="20"/>
                <w:szCs w:val="20"/>
              </w:rPr>
              <w:t>侯家塘</w:t>
            </w:r>
          </w:p>
          <w:p>
            <w:pPr>
              <w:widowControl/>
              <w:spacing w:line="240" w:lineRule="exact"/>
              <w:jc w:val="center"/>
              <w:rPr>
                <w:rFonts w:cs="宋体"/>
                <w:b/>
                <w:bCs/>
                <w:kern w:val="0"/>
                <w:sz w:val="20"/>
                <w:szCs w:val="20"/>
              </w:rPr>
            </w:pP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kern w:val="0"/>
                <w:sz w:val="20"/>
                <w:szCs w:val="20"/>
              </w:rPr>
            </w:pPr>
            <w:r>
              <w:rPr>
                <w:rFonts w:hint="eastAsia" w:hAnsi="宋体" w:cs="宋体"/>
                <w:b/>
                <w:bCs/>
                <w:kern w:val="0"/>
                <w:sz w:val="20"/>
                <w:szCs w:val="20"/>
              </w:rPr>
              <w:t>左家塘</w:t>
            </w:r>
          </w:p>
          <w:p>
            <w:pPr>
              <w:widowControl/>
              <w:spacing w:line="240" w:lineRule="exact"/>
              <w:jc w:val="center"/>
              <w:rPr>
                <w:rFonts w:cs="宋体"/>
                <w:b/>
                <w:bCs/>
                <w:kern w:val="0"/>
                <w:sz w:val="20"/>
                <w:szCs w:val="20"/>
              </w:rPr>
            </w:pP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圭塘</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高桥</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kern w:val="0"/>
                <w:sz w:val="20"/>
                <w:szCs w:val="20"/>
              </w:rPr>
            </w:pPr>
            <w:r>
              <w:rPr>
                <w:rFonts w:hint="eastAsia" w:hAnsi="宋体" w:cs="宋体"/>
                <w:b/>
                <w:bCs/>
                <w:kern w:val="0"/>
                <w:sz w:val="20"/>
                <w:szCs w:val="20"/>
              </w:rPr>
              <w:t>砂子塘</w:t>
            </w:r>
          </w:p>
          <w:p>
            <w:pPr>
              <w:widowControl/>
              <w:spacing w:line="240" w:lineRule="exact"/>
              <w:jc w:val="center"/>
              <w:rPr>
                <w:rFonts w:cs="宋体"/>
                <w:b/>
                <w:bCs/>
                <w:kern w:val="0"/>
                <w:sz w:val="20"/>
                <w:szCs w:val="20"/>
              </w:rPr>
            </w:pP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东塘</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kern w:val="0"/>
                <w:sz w:val="20"/>
                <w:szCs w:val="20"/>
              </w:rPr>
            </w:pPr>
            <w:r>
              <w:rPr>
                <w:rFonts w:hint="eastAsia" w:hAnsi="宋体" w:cs="宋体"/>
                <w:b/>
                <w:bCs/>
                <w:kern w:val="0"/>
                <w:sz w:val="20"/>
                <w:szCs w:val="20"/>
              </w:rPr>
              <w:t>雨花亭</w:t>
            </w:r>
          </w:p>
          <w:p>
            <w:pPr>
              <w:widowControl/>
              <w:spacing w:line="240" w:lineRule="exact"/>
              <w:jc w:val="center"/>
              <w:rPr>
                <w:rFonts w:cs="宋体"/>
                <w:b/>
                <w:bCs/>
                <w:kern w:val="0"/>
                <w:sz w:val="20"/>
                <w:szCs w:val="20"/>
              </w:rPr>
            </w:pP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洞井</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井湾子仁和中心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井湾子星莲中心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东山</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跳马</w:t>
            </w:r>
            <w:r>
              <w:rPr>
                <w:rFonts w:hint="eastAsia" w:cs="宋体"/>
                <w:b/>
                <w:bCs/>
                <w:kern w:val="0"/>
                <w:sz w:val="20"/>
                <w:szCs w:val="20"/>
              </w:rPr>
              <w:br w:type="textWrapping"/>
            </w:r>
            <w:r>
              <w:rPr>
                <w:rFonts w:hint="eastAsia" w:hAnsi="宋体" w:cs="宋体"/>
                <w:b/>
                <w:bCs/>
                <w:kern w:val="0"/>
                <w:sz w:val="20"/>
                <w:szCs w:val="20"/>
              </w:rPr>
              <w:t>卫生院</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黎托基成中心</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同升佳新中心</w:t>
            </w:r>
          </w:p>
        </w:tc>
        <w:tc>
          <w:tcPr>
            <w:tcW w:w="7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合计</w:t>
            </w:r>
          </w:p>
        </w:tc>
        <w:tc>
          <w:tcPr>
            <w:tcW w:w="21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备注</w:t>
            </w:r>
          </w:p>
        </w:tc>
      </w:tr>
      <w:tr>
        <w:tblPrEx>
          <w:tblCellMar>
            <w:top w:w="0" w:type="dxa"/>
            <w:left w:w="11" w:type="dxa"/>
            <w:bottom w:w="0" w:type="dxa"/>
            <w:right w:w="11" w:type="dxa"/>
          </w:tblCellMar>
        </w:tblPrEx>
        <w:trPr>
          <w:trHeight w:val="553"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优质服务基层行迎接市级评审</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2137"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r>
              <w:rPr>
                <w:rFonts w:hint="eastAsia" w:hAnsi="宋体" w:cs="宋体"/>
                <w:kern w:val="0"/>
                <w:sz w:val="20"/>
                <w:szCs w:val="20"/>
              </w:rPr>
              <w:t>万元</w:t>
            </w:r>
            <w:r>
              <w:rPr>
                <w:rFonts w:hint="eastAsia" w:cs="宋体"/>
                <w:kern w:val="0"/>
                <w:sz w:val="20"/>
                <w:szCs w:val="20"/>
              </w:rPr>
              <w:t>/</w:t>
            </w:r>
            <w:r>
              <w:rPr>
                <w:rFonts w:hint="eastAsia" w:hAnsi="宋体" w:cs="宋体"/>
                <w:kern w:val="0"/>
                <w:sz w:val="20"/>
                <w:szCs w:val="20"/>
              </w:rPr>
              <w:t>个</w:t>
            </w:r>
          </w:p>
        </w:tc>
      </w:tr>
      <w:tr>
        <w:tblPrEx>
          <w:tblCellMar>
            <w:top w:w="0" w:type="dxa"/>
            <w:left w:w="11" w:type="dxa"/>
            <w:bottom w:w="0" w:type="dxa"/>
            <w:right w:w="11" w:type="dxa"/>
          </w:tblCellMar>
        </w:tblPrEx>
        <w:trPr>
          <w:trHeight w:val="511"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社区医院评审</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2137"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r>
              <w:rPr>
                <w:rFonts w:hint="eastAsia" w:hAnsi="宋体" w:cs="宋体"/>
                <w:kern w:val="0"/>
                <w:sz w:val="20"/>
                <w:szCs w:val="20"/>
              </w:rPr>
              <w:t>万元</w:t>
            </w:r>
            <w:r>
              <w:rPr>
                <w:rFonts w:hint="eastAsia" w:cs="宋体"/>
                <w:kern w:val="0"/>
                <w:sz w:val="20"/>
                <w:szCs w:val="20"/>
              </w:rPr>
              <w:t>/</w:t>
            </w:r>
            <w:r>
              <w:rPr>
                <w:rFonts w:hint="eastAsia" w:hAnsi="宋体" w:cs="宋体"/>
                <w:kern w:val="0"/>
                <w:sz w:val="20"/>
                <w:szCs w:val="20"/>
              </w:rPr>
              <w:t>个</w:t>
            </w:r>
          </w:p>
        </w:tc>
      </w:tr>
      <w:tr>
        <w:tblPrEx>
          <w:tblCellMar>
            <w:top w:w="0" w:type="dxa"/>
            <w:left w:w="11" w:type="dxa"/>
            <w:bottom w:w="0" w:type="dxa"/>
            <w:right w:w="11" w:type="dxa"/>
          </w:tblCellMar>
        </w:tblPrEx>
        <w:trPr>
          <w:trHeight w:val="832"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省、市考核迎检</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1.4</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4.6</w:t>
            </w:r>
          </w:p>
        </w:tc>
        <w:tc>
          <w:tcPr>
            <w:tcW w:w="2137" w:type="dxa"/>
            <w:tcBorders>
              <w:top w:val="nil"/>
              <w:left w:val="nil"/>
              <w:bottom w:val="nil"/>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省级考核奖励</w:t>
            </w:r>
            <w:r>
              <w:rPr>
                <w:rFonts w:hint="eastAsia" w:cs="宋体"/>
                <w:kern w:val="0"/>
                <w:sz w:val="20"/>
                <w:szCs w:val="20"/>
              </w:rPr>
              <w:t>2</w:t>
            </w:r>
            <w:r>
              <w:rPr>
                <w:rFonts w:hint="eastAsia" w:hAnsi="宋体" w:cs="宋体"/>
                <w:kern w:val="0"/>
                <w:sz w:val="20"/>
                <w:szCs w:val="20"/>
              </w:rPr>
              <w:t>万元，市级考核奖励</w:t>
            </w:r>
            <w:r>
              <w:rPr>
                <w:rFonts w:hint="eastAsia" w:cs="宋体"/>
                <w:kern w:val="0"/>
                <w:sz w:val="20"/>
                <w:szCs w:val="20"/>
              </w:rPr>
              <w:t>1</w:t>
            </w:r>
            <w:r>
              <w:rPr>
                <w:rFonts w:hint="eastAsia" w:hAnsi="宋体" w:cs="宋体"/>
                <w:kern w:val="0"/>
                <w:sz w:val="20"/>
                <w:szCs w:val="20"/>
              </w:rPr>
              <w:t>万元，迎检村卫生室奖励</w:t>
            </w:r>
            <w:r>
              <w:rPr>
                <w:rFonts w:hint="eastAsia" w:cs="宋体"/>
                <w:kern w:val="0"/>
                <w:sz w:val="20"/>
                <w:szCs w:val="20"/>
              </w:rPr>
              <w:t>0.2</w:t>
            </w:r>
            <w:r>
              <w:rPr>
                <w:rFonts w:hint="eastAsia" w:hAnsi="宋体" w:cs="宋体"/>
                <w:kern w:val="0"/>
                <w:sz w:val="20"/>
                <w:szCs w:val="20"/>
              </w:rPr>
              <w:t>万</w:t>
            </w:r>
          </w:p>
        </w:tc>
      </w:tr>
      <w:tr>
        <w:tblPrEx>
          <w:tblCellMar>
            <w:top w:w="0" w:type="dxa"/>
            <w:left w:w="11" w:type="dxa"/>
            <w:bottom w:w="0" w:type="dxa"/>
            <w:right w:w="11" w:type="dxa"/>
          </w:tblCellMar>
        </w:tblPrEx>
        <w:trPr>
          <w:trHeight w:val="156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bookmarkStart w:id="1" w:name="_GoBack"/>
            <w:bookmarkEnd w:id="1"/>
            <w:r>
              <w:rPr>
                <w:rFonts w:hint="eastAsia" w:hAnsi="宋体" w:cs="宋体"/>
                <w:kern w:val="0"/>
                <w:sz w:val="20"/>
                <w:szCs w:val="20"/>
              </w:rPr>
              <w:t>中心工作经费</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5</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5</w:t>
            </w:r>
          </w:p>
        </w:tc>
        <w:tc>
          <w:tcPr>
            <w:tcW w:w="2137" w:type="dxa"/>
            <w:tcBorders>
              <w:top w:val="single" w:color="auto" w:sz="4" w:space="0"/>
              <w:left w:val="nil"/>
              <w:bottom w:val="nil"/>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雨花区卫健局</w:t>
            </w:r>
            <w:r>
              <w:rPr>
                <w:rFonts w:hint="eastAsia" w:cs="宋体"/>
                <w:kern w:val="0"/>
                <w:sz w:val="20"/>
                <w:szCs w:val="20"/>
              </w:rPr>
              <w:t xml:space="preserve"> </w:t>
            </w:r>
            <w:r>
              <w:rPr>
                <w:rFonts w:hint="eastAsia" w:hAnsi="宋体" w:cs="宋体"/>
                <w:kern w:val="0"/>
                <w:sz w:val="20"/>
                <w:szCs w:val="20"/>
              </w:rPr>
              <w:t>区财政局《关于印发</w:t>
            </w:r>
            <w:r>
              <w:rPr>
                <w:rFonts w:hint="eastAsia" w:cs="宋体"/>
                <w:kern w:val="0"/>
                <w:sz w:val="20"/>
                <w:szCs w:val="20"/>
              </w:rPr>
              <w:t>&lt;</w:t>
            </w:r>
            <w:r>
              <w:rPr>
                <w:rFonts w:hint="eastAsia" w:hAnsi="宋体" w:cs="宋体"/>
                <w:kern w:val="0"/>
                <w:sz w:val="20"/>
                <w:szCs w:val="20"/>
              </w:rPr>
              <w:t>长沙市雨花区国家基本药物制度实施方案暨绩效评价方案</w:t>
            </w:r>
            <w:r>
              <w:rPr>
                <w:rFonts w:hint="eastAsia" w:cs="宋体"/>
                <w:kern w:val="0"/>
                <w:sz w:val="20"/>
                <w:szCs w:val="20"/>
              </w:rPr>
              <w:t>&gt;</w:t>
            </w:r>
            <w:r>
              <w:rPr>
                <w:rFonts w:hint="eastAsia" w:hAnsi="宋体" w:cs="宋体"/>
                <w:kern w:val="0"/>
                <w:sz w:val="20"/>
                <w:szCs w:val="20"/>
              </w:rPr>
              <w:t>的通知》（雨卫政发〔</w:t>
            </w:r>
            <w:r>
              <w:rPr>
                <w:rFonts w:hint="eastAsia" w:cs="宋体"/>
                <w:kern w:val="0"/>
                <w:sz w:val="20"/>
                <w:szCs w:val="20"/>
              </w:rPr>
              <w:t>2022</w:t>
            </w:r>
            <w:r>
              <w:rPr>
                <w:rFonts w:hint="eastAsia" w:hAnsi="宋体" w:cs="宋体"/>
                <w:kern w:val="0"/>
                <w:sz w:val="20"/>
                <w:szCs w:val="20"/>
              </w:rPr>
              <w:t>〕</w:t>
            </w:r>
            <w:r>
              <w:rPr>
                <w:rFonts w:hint="eastAsia" w:cs="宋体"/>
                <w:kern w:val="0"/>
                <w:sz w:val="20"/>
                <w:szCs w:val="20"/>
              </w:rPr>
              <w:t>40</w:t>
            </w:r>
            <w:r>
              <w:rPr>
                <w:rFonts w:hint="eastAsia" w:hAnsi="宋体" w:cs="宋体"/>
                <w:kern w:val="0"/>
                <w:sz w:val="20"/>
                <w:szCs w:val="20"/>
              </w:rPr>
              <w:t>号）</w:t>
            </w:r>
          </w:p>
        </w:tc>
      </w:tr>
      <w:tr>
        <w:tblPrEx>
          <w:tblCellMar>
            <w:top w:w="0" w:type="dxa"/>
            <w:left w:w="11" w:type="dxa"/>
            <w:bottom w:w="0" w:type="dxa"/>
            <w:right w:w="11" w:type="dxa"/>
          </w:tblCellMar>
        </w:tblPrEx>
        <w:trPr>
          <w:trHeight w:val="888"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基本公卫精准帮扶工作经费及奖励</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28</w:t>
            </w:r>
          </w:p>
        </w:tc>
        <w:tc>
          <w:tcPr>
            <w:tcW w:w="2137" w:type="dxa"/>
            <w:tcBorders>
              <w:top w:val="single" w:color="auto" w:sz="4" w:space="0"/>
              <w:left w:val="nil"/>
              <w:bottom w:val="nil"/>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帮扶单位工作经费</w:t>
            </w:r>
            <w:r>
              <w:rPr>
                <w:rFonts w:hint="eastAsia" w:cs="宋体"/>
                <w:kern w:val="0"/>
                <w:sz w:val="20"/>
                <w:szCs w:val="20"/>
              </w:rPr>
              <w:t>2</w:t>
            </w:r>
            <w:r>
              <w:rPr>
                <w:rFonts w:hint="eastAsia" w:hAnsi="宋体" w:cs="宋体"/>
                <w:kern w:val="0"/>
                <w:sz w:val="20"/>
                <w:szCs w:val="20"/>
              </w:rPr>
              <w:t>万</w:t>
            </w:r>
            <w:r>
              <w:rPr>
                <w:rFonts w:hint="eastAsia" w:cs="宋体"/>
                <w:kern w:val="0"/>
                <w:sz w:val="20"/>
                <w:szCs w:val="20"/>
              </w:rPr>
              <w:t>/</w:t>
            </w:r>
            <w:r>
              <w:rPr>
                <w:rFonts w:hint="eastAsia" w:hAnsi="宋体" w:cs="宋体"/>
                <w:kern w:val="0"/>
                <w:sz w:val="20"/>
                <w:szCs w:val="20"/>
              </w:rPr>
              <w:t>个，前进</w:t>
            </w:r>
            <w:r>
              <w:rPr>
                <w:rFonts w:hint="eastAsia" w:cs="宋体"/>
                <w:kern w:val="0"/>
                <w:sz w:val="20"/>
                <w:szCs w:val="20"/>
              </w:rPr>
              <w:t>1</w:t>
            </w:r>
            <w:r>
              <w:rPr>
                <w:rFonts w:hint="eastAsia" w:hAnsi="宋体" w:cs="宋体"/>
                <w:kern w:val="0"/>
                <w:sz w:val="20"/>
                <w:szCs w:val="20"/>
              </w:rPr>
              <w:t>名各奖励</w:t>
            </w:r>
            <w:r>
              <w:rPr>
                <w:rFonts w:hint="eastAsia" w:cs="宋体"/>
                <w:kern w:val="0"/>
                <w:sz w:val="20"/>
                <w:szCs w:val="20"/>
              </w:rPr>
              <w:t>1</w:t>
            </w:r>
            <w:r>
              <w:rPr>
                <w:rFonts w:hint="eastAsia" w:hAnsi="宋体" w:cs="宋体"/>
                <w:kern w:val="0"/>
                <w:sz w:val="20"/>
                <w:szCs w:val="20"/>
              </w:rPr>
              <w:t>万，后退</w:t>
            </w:r>
            <w:r>
              <w:rPr>
                <w:rFonts w:hint="eastAsia" w:cs="宋体"/>
                <w:kern w:val="0"/>
                <w:sz w:val="20"/>
                <w:szCs w:val="20"/>
              </w:rPr>
              <w:t>1</w:t>
            </w:r>
            <w:r>
              <w:rPr>
                <w:rFonts w:hint="eastAsia" w:hAnsi="宋体" w:cs="宋体"/>
                <w:kern w:val="0"/>
                <w:sz w:val="20"/>
                <w:szCs w:val="20"/>
              </w:rPr>
              <w:t>名扣</w:t>
            </w:r>
            <w:r>
              <w:rPr>
                <w:rFonts w:hint="eastAsia" w:cs="宋体"/>
                <w:kern w:val="0"/>
                <w:sz w:val="20"/>
                <w:szCs w:val="20"/>
              </w:rPr>
              <w:t>1</w:t>
            </w:r>
            <w:r>
              <w:rPr>
                <w:rFonts w:hint="eastAsia" w:hAnsi="宋体" w:cs="宋体"/>
                <w:kern w:val="0"/>
                <w:sz w:val="20"/>
                <w:szCs w:val="20"/>
              </w:rPr>
              <w:t>万</w:t>
            </w:r>
          </w:p>
        </w:tc>
      </w:tr>
      <w:tr>
        <w:tblPrEx>
          <w:tblCellMar>
            <w:top w:w="0" w:type="dxa"/>
            <w:left w:w="11" w:type="dxa"/>
            <w:bottom w:w="0" w:type="dxa"/>
            <w:right w:w="11" w:type="dxa"/>
          </w:tblCellMar>
        </w:tblPrEx>
        <w:trPr>
          <w:trHeight w:val="51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居民健康档案单项奖</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9</w:t>
            </w:r>
          </w:p>
        </w:tc>
        <w:tc>
          <w:tcPr>
            <w:tcW w:w="213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第一名</w:t>
            </w:r>
            <w:r>
              <w:rPr>
                <w:rFonts w:hint="eastAsia" w:cs="宋体"/>
                <w:kern w:val="0"/>
                <w:sz w:val="20"/>
                <w:szCs w:val="20"/>
              </w:rPr>
              <w:t>3</w:t>
            </w:r>
            <w:r>
              <w:rPr>
                <w:rFonts w:hint="eastAsia" w:hAnsi="宋体" w:cs="宋体"/>
                <w:kern w:val="0"/>
                <w:sz w:val="20"/>
                <w:szCs w:val="20"/>
              </w:rPr>
              <w:t>万元</w:t>
            </w:r>
            <w:r>
              <w:rPr>
                <w:rFonts w:hint="eastAsia" w:cs="宋体"/>
                <w:kern w:val="0"/>
                <w:sz w:val="20"/>
                <w:szCs w:val="20"/>
              </w:rPr>
              <w:t>/</w:t>
            </w:r>
            <w:r>
              <w:rPr>
                <w:rFonts w:hint="eastAsia" w:hAnsi="宋体" w:cs="宋体"/>
                <w:kern w:val="0"/>
                <w:sz w:val="20"/>
                <w:szCs w:val="20"/>
              </w:rPr>
              <w:t>个</w:t>
            </w:r>
            <w:r>
              <w:rPr>
                <w:rFonts w:hint="eastAsia" w:cs="宋体"/>
                <w:kern w:val="0"/>
                <w:sz w:val="20"/>
                <w:szCs w:val="20"/>
              </w:rPr>
              <w:br w:type="textWrapping"/>
            </w:r>
            <w:r>
              <w:rPr>
                <w:rFonts w:hint="eastAsia" w:hAnsi="宋体" w:cs="宋体"/>
                <w:kern w:val="0"/>
                <w:sz w:val="20"/>
                <w:szCs w:val="20"/>
              </w:rPr>
              <w:t>第二名</w:t>
            </w:r>
            <w:r>
              <w:rPr>
                <w:rFonts w:hint="eastAsia" w:cs="宋体"/>
                <w:kern w:val="0"/>
                <w:sz w:val="20"/>
                <w:szCs w:val="20"/>
              </w:rPr>
              <w:t>2</w:t>
            </w:r>
            <w:r>
              <w:rPr>
                <w:rFonts w:hint="eastAsia" w:hAnsi="宋体" w:cs="宋体"/>
                <w:kern w:val="0"/>
                <w:sz w:val="20"/>
                <w:szCs w:val="20"/>
              </w:rPr>
              <w:t>万元</w:t>
            </w:r>
            <w:r>
              <w:rPr>
                <w:rFonts w:hint="eastAsia" w:cs="宋体"/>
                <w:kern w:val="0"/>
                <w:sz w:val="20"/>
                <w:szCs w:val="20"/>
              </w:rPr>
              <w:t>/</w:t>
            </w:r>
            <w:r>
              <w:rPr>
                <w:rFonts w:hint="eastAsia" w:hAnsi="宋体" w:cs="宋体"/>
                <w:kern w:val="0"/>
                <w:sz w:val="20"/>
                <w:szCs w:val="20"/>
              </w:rPr>
              <w:t>个</w:t>
            </w:r>
            <w:r>
              <w:rPr>
                <w:rFonts w:hint="eastAsia" w:cs="宋体"/>
                <w:kern w:val="0"/>
                <w:sz w:val="20"/>
                <w:szCs w:val="20"/>
              </w:rPr>
              <w:br w:type="textWrapping"/>
            </w:r>
            <w:r>
              <w:rPr>
                <w:rFonts w:hint="eastAsia" w:hAnsi="宋体" w:cs="宋体"/>
                <w:kern w:val="0"/>
                <w:sz w:val="20"/>
                <w:szCs w:val="20"/>
              </w:rPr>
              <w:t>第三名</w:t>
            </w:r>
            <w:r>
              <w:rPr>
                <w:rFonts w:hint="eastAsia" w:cs="宋体"/>
                <w:kern w:val="0"/>
                <w:sz w:val="20"/>
                <w:szCs w:val="20"/>
              </w:rPr>
              <w:t>1</w:t>
            </w:r>
            <w:r>
              <w:rPr>
                <w:rFonts w:hint="eastAsia" w:hAnsi="宋体" w:cs="宋体"/>
                <w:kern w:val="0"/>
                <w:sz w:val="20"/>
                <w:szCs w:val="20"/>
              </w:rPr>
              <w:t>万元</w:t>
            </w:r>
            <w:r>
              <w:rPr>
                <w:rFonts w:hint="eastAsia" w:cs="宋体"/>
                <w:kern w:val="0"/>
                <w:sz w:val="20"/>
                <w:szCs w:val="20"/>
              </w:rPr>
              <w:t>/</w:t>
            </w:r>
            <w:r>
              <w:rPr>
                <w:rFonts w:hint="eastAsia" w:hAnsi="宋体" w:cs="宋体"/>
                <w:kern w:val="0"/>
                <w:sz w:val="20"/>
                <w:szCs w:val="20"/>
              </w:rPr>
              <w:t>个</w:t>
            </w:r>
          </w:p>
        </w:tc>
      </w:tr>
      <w:tr>
        <w:tblPrEx>
          <w:tblCellMar>
            <w:top w:w="0" w:type="dxa"/>
            <w:left w:w="11" w:type="dxa"/>
            <w:bottom w:w="0" w:type="dxa"/>
            <w:right w:w="11" w:type="dxa"/>
          </w:tblCellMar>
        </w:tblPrEx>
        <w:trPr>
          <w:trHeight w:val="51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老年人健康管理单项奖</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6</w:t>
            </w:r>
          </w:p>
        </w:tc>
        <w:tc>
          <w:tcPr>
            <w:tcW w:w="213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cs="宋体"/>
                <w:kern w:val="0"/>
                <w:sz w:val="20"/>
                <w:szCs w:val="20"/>
              </w:rPr>
            </w:pPr>
          </w:p>
        </w:tc>
      </w:tr>
      <w:tr>
        <w:tblPrEx>
          <w:tblCellMar>
            <w:top w:w="0" w:type="dxa"/>
            <w:left w:w="11" w:type="dxa"/>
            <w:bottom w:w="0" w:type="dxa"/>
            <w:right w:w="11" w:type="dxa"/>
          </w:tblCellMar>
        </w:tblPrEx>
        <w:trPr>
          <w:trHeight w:val="51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高血压健康管理单项奖</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6</w:t>
            </w:r>
          </w:p>
        </w:tc>
        <w:tc>
          <w:tcPr>
            <w:tcW w:w="213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cs="宋体"/>
                <w:kern w:val="0"/>
                <w:sz w:val="20"/>
                <w:szCs w:val="20"/>
              </w:rPr>
            </w:pPr>
          </w:p>
        </w:tc>
      </w:tr>
      <w:tr>
        <w:tblPrEx>
          <w:tblCellMar>
            <w:top w:w="0" w:type="dxa"/>
            <w:left w:w="11" w:type="dxa"/>
            <w:bottom w:w="0" w:type="dxa"/>
            <w:right w:w="11" w:type="dxa"/>
          </w:tblCellMar>
        </w:tblPrEx>
        <w:trPr>
          <w:trHeight w:val="51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糖尿病健康管理单项奖</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7</w:t>
            </w:r>
          </w:p>
        </w:tc>
        <w:tc>
          <w:tcPr>
            <w:tcW w:w="213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cs="宋体"/>
                <w:kern w:val="0"/>
                <w:sz w:val="20"/>
                <w:szCs w:val="20"/>
              </w:rPr>
            </w:pPr>
          </w:p>
        </w:tc>
      </w:tr>
    </w:tbl>
    <w:p/>
    <w:tbl>
      <w:tblPr>
        <w:tblStyle w:val="3"/>
        <w:tblW w:w="0" w:type="auto"/>
        <w:jc w:val="center"/>
        <w:tblLayout w:type="fixed"/>
        <w:tblCellMar>
          <w:top w:w="0" w:type="dxa"/>
          <w:left w:w="11" w:type="dxa"/>
          <w:bottom w:w="0" w:type="dxa"/>
          <w:right w:w="11" w:type="dxa"/>
        </w:tblCellMar>
      </w:tblPr>
      <w:tblGrid>
        <w:gridCol w:w="1582"/>
        <w:gridCol w:w="704"/>
        <w:gridCol w:w="704"/>
        <w:gridCol w:w="704"/>
        <w:gridCol w:w="704"/>
        <w:gridCol w:w="704"/>
        <w:gridCol w:w="704"/>
        <w:gridCol w:w="704"/>
        <w:gridCol w:w="704"/>
        <w:gridCol w:w="704"/>
        <w:gridCol w:w="704"/>
        <w:gridCol w:w="704"/>
        <w:gridCol w:w="704"/>
        <w:gridCol w:w="704"/>
        <w:gridCol w:w="705"/>
        <w:gridCol w:w="772"/>
        <w:gridCol w:w="2137"/>
      </w:tblGrid>
      <w:tr>
        <w:tblPrEx>
          <w:tblCellMar>
            <w:top w:w="0" w:type="dxa"/>
            <w:left w:w="11" w:type="dxa"/>
            <w:bottom w:w="0" w:type="dxa"/>
            <w:right w:w="11" w:type="dxa"/>
          </w:tblCellMar>
        </w:tblPrEx>
        <w:trPr>
          <w:trHeight w:val="512" w:hRule="atLeast"/>
          <w:jc w:val="center"/>
        </w:trPr>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奖  项</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kern w:val="0"/>
                <w:sz w:val="20"/>
                <w:szCs w:val="20"/>
              </w:rPr>
            </w:pPr>
            <w:r>
              <w:rPr>
                <w:rFonts w:hint="eastAsia" w:hAnsi="宋体" w:cs="宋体"/>
                <w:b/>
                <w:bCs/>
                <w:kern w:val="0"/>
                <w:sz w:val="20"/>
                <w:szCs w:val="20"/>
              </w:rPr>
              <w:t>侯家塘</w:t>
            </w:r>
          </w:p>
          <w:p>
            <w:pPr>
              <w:widowControl/>
              <w:spacing w:line="240" w:lineRule="exact"/>
              <w:jc w:val="center"/>
              <w:rPr>
                <w:rFonts w:cs="宋体"/>
                <w:b/>
                <w:bCs/>
                <w:kern w:val="0"/>
                <w:sz w:val="20"/>
                <w:szCs w:val="20"/>
              </w:rPr>
            </w:pP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kern w:val="0"/>
                <w:sz w:val="20"/>
                <w:szCs w:val="20"/>
              </w:rPr>
            </w:pPr>
            <w:r>
              <w:rPr>
                <w:rFonts w:hint="eastAsia" w:hAnsi="宋体" w:cs="宋体"/>
                <w:b/>
                <w:bCs/>
                <w:kern w:val="0"/>
                <w:sz w:val="20"/>
                <w:szCs w:val="20"/>
              </w:rPr>
              <w:t>左家塘</w:t>
            </w:r>
          </w:p>
          <w:p>
            <w:pPr>
              <w:widowControl/>
              <w:spacing w:line="240" w:lineRule="exact"/>
              <w:jc w:val="center"/>
              <w:rPr>
                <w:rFonts w:cs="宋体"/>
                <w:b/>
                <w:bCs/>
                <w:kern w:val="0"/>
                <w:sz w:val="20"/>
                <w:szCs w:val="20"/>
              </w:rPr>
            </w:pP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圭塘</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高桥</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kern w:val="0"/>
                <w:sz w:val="20"/>
                <w:szCs w:val="20"/>
              </w:rPr>
            </w:pPr>
            <w:r>
              <w:rPr>
                <w:rFonts w:hint="eastAsia" w:hAnsi="宋体" w:cs="宋体"/>
                <w:b/>
                <w:bCs/>
                <w:kern w:val="0"/>
                <w:sz w:val="20"/>
                <w:szCs w:val="20"/>
              </w:rPr>
              <w:t>砂子塘</w:t>
            </w:r>
          </w:p>
          <w:p>
            <w:pPr>
              <w:widowControl/>
              <w:spacing w:line="240" w:lineRule="exact"/>
              <w:jc w:val="center"/>
              <w:rPr>
                <w:rFonts w:cs="宋体"/>
                <w:b/>
                <w:bCs/>
                <w:kern w:val="0"/>
                <w:sz w:val="20"/>
                <w:szCs w:val="20"/>
              </w:rPr>
            </w:pP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东塘</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hAnsi="宋体" w:cs="宋体"/>
                <w:b/>
                <w:bCs/>
                <w:kern w:val="0"/>
                <w:sz w:val="20"/>
                <w:szCs w:val="20"/>
              </w:rPr>
            </w:pPr>
            <w:r>
              <w:rPr>
                <w:rFonts w:hint="eastAsia" w:hAnsi="宋体" w:cs="宋体"/>
                <w:b/>
                <w:bCs/>
                <w:kern w:val="0"/>
                <w:sz w:val="20"/>
                <w:szCs w:val="20"/>
              </w:rPr>
              <w:t>雨花亭</w:t>
            </w:r>
          </w:p>
          <w:p>
            <w:pPr>
              <w:widowControl/>
              <w:spacing w:line="240" w:lineRule="exact"/>
              <w:jc w:val="center"/>
              <w:rPr>
                <w:rFonts w:cs="宋体"/>
                <w:b/>
                <w:bCs/>
                <w:kern w:val="0"/>
                <w:sz w:val="20"/>
                <w:szCs w:val="20"/>
              </w:rPr>
            </w:pP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洞井</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井湾子仁和中心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井湾子星莲中心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东山</w:t>
            </w:r>
            <w:r>
              <w:rPr>
                <w:rFonts w:hint="eastAsia" w:cs="宋体"/>
                <w:b/>
                <w:bCs/>
                <w:kern w:val="0"/>
                <w:sz w:val="20"/>
                <w:szCs w:val="20"/>
              </w:rPr>
              <w:br w:type="textWrapping"/>
            </w:r>
            <w:r>
              <w:rPr>
                <w:rFonts w:hint="eastAsia" w:hAnsi="宋体" w:cs="宋体"/>
                <w:b/>
                <w:bCs/>
                <w:kern w:val="0"/>
                <w:sz w:val="20"/>
                <w:szCs w:val="20"/>
              </w:rPr>
              <w:t>中心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跳马</w:t>
            </w:r>
            <w:r>
              <w:rPr>
                <w:rFonts w:hint="eastAsia" w:cs="宋体"/>
                <w:b/>
                <w:bCs/>
                <w:kern w:val="0"/>
                <w:sz w:val="20"/>
                <w:szCs w:val="20"/>
              </w:rPr>
              <w:br w:type="textWrapping"/>
            </w:r>
            <w:r>
              <w:rPr>
                <w:rFonts w:hint="eastAsia" w:hAnsi="宋体" w:cs="宋体"/>
                <w:b/>
                <w:bCs/>
                <w:kern w:val="0"/>
                <w:sz w:val="20"/>
                <w:szCs w:val="20"/>
              </w:rPr>
              <w:t>卫生院</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黎托基成中心</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同升佳新中心</w:t>
            </w:r>
          </w:p>
        </w:tc>
        <w:tc>
          <w:tcPr>
            <w:tcW w:w="7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合计</w:t>
            </w:r>
          </w:p>
        </w:tc>
        <w:tc>
          <w:tcPr>
            <w:tcW w:w="21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cs="宋体"/>
                <w:b/>
                <w:bCs/>
                <w:kern w:val="0"/>
                <w:sz w:val="20"/>
                <w:szCs w:val="20"/>
              </w:rPr>
            </w:pPr>
            <w:r>
              <w:rPr>
                <w:rFonts w:hint="eastAsia" w:hAnsi="宋体" w:cs="宋体"/>
                <w:b/>
                <w:bCs/>
                <w:kern w:val="0"/>
                <w:sz w:val="20"/>
                <w:szCs w:val="20"/>
              </w:rPr>
              <w:t>备注</w:t>
            </w:r>
          </w:p>
        </w:tc>
      </w:tr>
      <w:tr>
        <w:tblPrEx>
          <w:tblCellMar>
            <w:top w:w="0" w:type="dxa"/>
            <w:left w:w="11" w:type="dxa"/>
            <w:bottom w:w="0" w:type="dxa"/>
            <w:right w:w="11" w:type="dxa"/>
          </w:tblCellMar>
        </w:tblPrEx>
        <w:trPr>
          <w:trHeight w:val="48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孕产妇健康管理单项奖</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18</w:t>
            </w:r>
          </w:p>
        </w:tc>
        <w:tc>
          <w:tcPr>
            <w:tcW w:w="213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第一名</w:t>
            </w:r>
            <w:r>
              <w:rPr>
                <w:rFonts w:hint="eastAsia" w:cs="宋体"/>
                <w:kern w:val="0"/>
                <w:sz w:val="20"/>
                <w:szCs w:val="20"/>
              </w:rPr>
              <w:t>3</w:t>
            </w:r>
            <w:r>
              <w:rPr>
                <w:rFonts w:hint="eastAsia" w:hAnsi="宋体" w:cs="宋体"/>
                <w:kern w:val="0"/>
                <w:sz w:val="20"/>
                <w:szCs w:val="20"/>
              </w:rPr>
              <w:t>万元</w:t>
            </w:r>
            <w:r>
              <w:rPr>
                <w:rFonts w:hint="eastAsia" w:cs="宋体"/>
                <w:kern w:val="0"/>
                <w:sz w:val="20"/>
                <w:szCs w:val="20"/>
              </w:rPr>
              <w:t>/</w:t>
            </w:r>
            <w:r>
              <w:rPr>
                <w:rFonts w:hint="eastAsia" w:hAnsi="宋体" w:cs="宋体"/>
                <w:kern w:val="0"/>
                <w:sz w:val="20"/>
                <w:szCs w:val="20"/>
              </w:rPr>
              <w:t>个</w:t>
            </w:r>
            <w:r>
              <w:rPr>
                <w:rFonts w:hint="eastAsia" w:cs="宋体"/>
                <w:kern w:val="0"/>
                <w:sz w:val="20"/>
                <w:szCs w:val="20"/>
              </w:rPr>
              <w:br w:type="textWrapping"/>
            </w:r>
            <w:r>
              <w:rPr>
                <w:rFonts w:hint="eastAsia" w:hAnsi="宋体" w:cs="宋体"/>
                <w:kern w:val="0"/>
                <w:sz w:val="20"/>
                <w:szCs w:val="20"/>
              </w:rPr>
              <w:t>第二名</w:t>
            </w:r>
            <w:r>
              <w:rPr>
                <w:rFonts w:hint="eastAsia" w:cs="宋体"/>
                <w:kern w:val="0"/>
                <w:sz w:val="20"/>
                <w:szCs w:val="20"/>
              </w:rPr>
              <w:t>2</w:t>
            </w:r>
            <w:r>
              <w:rPr>
                <w:rFonts w:hint="eastAsia" w:hAnsi="宋体" w:cs="宋体"/>
                <w:kern w:val="0"/>
                <w:sz w:val="20"/>
                <w:szCs w:val="20"/>
              </w:rPr>
              <w:t>万元</w:t>
            </w:r>
            <w:r>
              <w:rPr>
                <w:rFonts w:hint="eastAsia" w:cs="宋体"/>
                <w:kern w:val="0"/>
                <w:sz w:val="20"/>
                <w:szCs w:val="20"/>
              </w:rPr>
              <w:t>/</w:t>
            </w:r>
            <w:r>
              <w:rPr>
                <w:rFonts w:hint="eastAsia" w:hAnsi="宋体" w:cs="宋体"/>
                <w:kern w:val="0"/>
                <w:sz w:val="20"/>
                <w:szCs w:val="20"/>
              </w:rPr>
              <w:t>个</w:t>
            </w:r>
            <w:r>
              <w:rPr>
                <w:rFonts w:hint="eastAsia" w:cs="宋体"/>
                <w:kern w:val="0"/>
                <w:sz w:val="20"/>
                <w:szCs w:val="20"/>
              </w:rPr>
              <w:br w:type="textWrapping"/>
            </w:r>
            <w:r>
              <w:rPr>
                <w:rFonts w:hint="eastAsia" w:hAnsi="宋体" w:cs="宋体"/>
                <w:kern w:val="0"/>
                <w:sz w:val="20"/>
                <w:szCs w:val="20"/>
              </w:rPr>
              <w:t>第三名</w:t>
            </w:r>
            <w:r>
              <w:rPr>
                <w:rFonts w:hint="eastAsia" w:cs="宋体"/>
                <w:kern w:val="0"/>
                <w:sz w:val="20"/>
                <w:szCs w:val="20"/>
              </w:rPr>
              <w:t>1</w:t>
            </w:r>
            <w:r>
              <w:rPr>
                <w:rFonts w:hint="eastAsia" w:hAnsi="宋体" w:cs="宋体"/>
                <w:kern w:val="0"/>
                <w:sz w:val="20"/>
                <w:szCs w:val="20"/>
              </w:rPr>
              <w:t>万元</w:t>
            </w:r>
            <w:r>
              <w:rPr>
                <w:rFonts w:hint="eastAsia" w:cs="宋体"/>
                <w:kern w:val="0"/>
                <w:sz w:val="20"/>
                <w:szCs w:val="20"/>
              </w:rPr>
              <w:t>/</w:t>
            </w:r>
            <w:r>
              <w:rPr>
                <w:rFonts w:hint="eastAsia" w:hAnsi="宋体" w:cs="宋体"/>
                <w:kern w:val="0"/>
                <w:sz w:val="20"/>
                <w:szCs w:val="20"/>
              </w:rPr>
              <w:t>个</w:t>
            </w:r>
          </w:p>
        </w:tc>
      </w:tr>
      <w:tr>
        <w:tblPrEx>
          <w:tblCellMar>
            <w:top w:w="0" w:type="dxa"/>
            <w:left w:w="11" w:type="dxa"/>
            <w:bottom w:w="0" w:type="dxa"/>
            <w:right w:w="11" w:type="dxa"/>
          </w:tblCellMar>
        </w:tblPrEx>
        <w:trPr>
          <w:trHeight w:val="48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cs="宋体"/>
                <w:kern w:val="0"/>
                <w:sz w:val="20"/>
                <w:szCs w:val="20"/>
              </w:rPr>
              <w:t>0-6</w:t>
            </w:r>
            <w:r>
              <w:rPr>
                <w:rFonts w:hint="eastAsia" w:hAnsi="宋体" w:cs="宋体"/>
                <w:kern w:val="0"/>
                <w:sz w:val="20"/>
                <w:szCs w:val="20"/>
              </w:rPr>
              <w:t>岁儿童健康管理单项奖</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10</w:t>
            </w:r>
          </w:p>
        </w:tc>
        <w:tc>
          <w:tcPr>
            <w:tcW w:w="213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cs="宋体"/>
                <w:kern w:val="0"/>
                <w:sz w:val="20"/>
                <w:szCs w:val="20"/>
              </w:rPr>
            </w:pPr>
          </w:p>
        </w:tc>
      </w:tr>
      <w:tr>
        <w:tblPrEx>
          <w:tblCellMar>
            <w:top w:w="0" w:type="dxa"/>
            <w:left w:w="11" w:type="dxa"/>
            <w:bottom w:w="0" w:type="dxa"/>
            <w:right w:w="11" w:type="dxa"/>
          </w:tblCellMar>
        </w:tblPrEx>
        <w:trPr>
          <w:trHeight w:val="48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站、室抽查单项奖</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6</w:t>
            </w:r>
          </w:p>
        </w:tc>
        <w:tc>
          <w:tcPr>
            <w:tcW w:w="213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cs="宋体"/>
                <w:kern w:val="0"/>
                <w:sz w:val="20"/>
                <w:szCs w:val="20"/>
              </w:rPr>
            </w:pPr>
          </w:p>
        </w:tc>
      </w:tr>
      <w:tr>
        <w:tblPrEx>
          <w:tblCellMar>
            <w:top w:w="0" w:type="dxa"/>
            <w:left w:w="11" w:type="dxa"/>
            <w:bottom w:w="0" w:type="dxa"/>
            <w:right w:w="11" w:type="dxa"/>
          </w:tblCellMar>
        </w:tblPrEx>
        <w:trPr>
          <w:trHeight w:val="805"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hAnsi="宋体" w:cs="宋体"/>
                <w:kern w:val="0"/>
                <w:sz w:val="20"/>
                <w:szCs w:val="20"/>
              </w:rPr>
              <w:t>绩效考核分等补助</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52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21.459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21.459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52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52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21.4592</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442.3772</w:t>
            </w:r>
          </w:p>
        </w:tc>
        <w:tc>
          <w:tcPr>
            <w:tcW w:w="2137"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一等</w:t>
            </w:r>
            <w:r>
              <w:rPr>
                <w:rFonts w:hint="eastAsia" w:cs="宋体"/>
                <w:kern w:val="0"/>
                <w:sz w:val="20"/>
                <w:szCs w:val="20"/>
              </w:rPr>
              <w:t>52</w:t>
            </w:r>
            <w:r>
              <w:rPr>
                <w:rFonts w:hint="eastAsia" w:hAnsi="宋体" w:cs="宋体"/>
                <w:kern w:val="0"/>
                <w:sz w:val="20"/>
                <w:szCs w:val="20"/>
              </w:rPr>
              <w:t>万</w:t>
            </w:r>
            <w:r>
              <w:rPr>
                <w:rFonts w:hint="eastAsia" w:cs="宋体"/>
                <w:kern w:val="0"/>
                <w:sz w:val="20"/>
                <w:szCs w:val="20"/>
              </w:rPr>
              <w:t>/</w:t>
            </w:r>
            <w:r>
              <w:rPr>
                <w:rFonts w:hint="eastAsia" w:hAnsi="宋体" w:cs="宋体"/>
                <w:kern w:val="0"/>
                <w:sz w:val="20"/>
                <w:szCs w:val="20"/>
              </w:rPr>
              <w:t>个，二等</w:t>
            </w:r>
            <w:r>
              <w:rPr>
                <w:rFonts w:hint="eastAsia" w:cs="宋体"/>
                <w:kern w:val="0"/>
                <w:sz w:val="20"/>
                <w:szCs w:val="20"/>
              </w:rPr>
              <w:t>42</w:t>
            </w:r>
            <w:r>
              <w:rPr>
                <w:rFonts w:hint="eastAsia" w:hAnsi="宋体" w:cs="宋体"/>
                <w:kern w:val="0"/>
                <w:sz w:val="20"/>
                <w:szCs w:val="20"/>
              </w:rPr>
              <w:t>万</w:t>
            </w:r>
            <w:r>
              <w:rPr>
                <w:rFonts w:hint="eastAsia" w:cs="宋体"/>
                <w:kern w:val="0"/>
                <w:sz w:val="20"/>
                <w:szCs w:val="20"/>
              </w:rPr>
              <w:t>/</w:t>
            </w:r>
            <w:r>
              <w:rPr>
                <w:rFonts w:hint="eastAsia" w:hAnsi="宋体" w:cs="宋体"/>
                <w:kern w:val="0"/>
                <w:sz w:val="20"/>
                <w:szCs w:val="20"/>
              </w:rPr>
              <w:t>个，三等</w:t>
            </w:r>
            <w:r>
              <w:rPr>
                <w:rFonts w:hint="eastAsia" w:cs="宋体"/>
                <w:kern w:val="0"/>
                <w:sz w:val="20"/>
                <w:szCs w:val="20"/>
              </w:rPr>
              <w:t>32</w:t>
            </w:r>
            <w:r>
              <w:rPr>
                <w:rFonts w:hint="eastAsia" w:hAnsi="宋体" w:cs="宋体"/>
                <w:kern w:val="0"/>
                <w:sz w:val="20"/>
                <w:szCs w:val="20"/>
              </w:rPr>
              <w:t>万</w:t>
            </w:r>
            <w:r>
              <w:rPr>
                <w:rFonts w:hint="eastAsia" w:cs="宋体"/>
                <w:kern w:val="0"/>
                <w:sz w:val="20"/>
                <w:szCs w:val="20"/>
              </w:rPr>
              <w:t>/</w:t>
            </w:r>
            <w:r>
              <w:rPr>
                <w:rFonts w:hint="eastAsia" w:hAnsi="宋体" w:cs="宋体"/>
                <w:kern w:val="0"/>
                <w:sz w:val="20"/>
                <w:szCs w:val="20"/>
              </w:rPr>
              <w:t>个，四等</w:t>
            </w:r>
            <w:r>
              <w:rPr>
                <w:rFonts w:hint="eastAsia" w:cs="宋体"/>
                <w:kern w:val="0"/>
                <w:sz w:val="20"/>
                <w:szCs w:val="20"/>
              </w:rPr>
              <w:t>21.459</w:t>
            </w:r>
            <w:r>
              <w:rPr>
                <w:rFonts w:hint="eastAsia" w:hAnsi="宋体" w:cs="宋体"/>
                <w:kern w:val="0"/>
                <w:sz w:val="20"/>
                <w:szCs w:val="20"/>
              </w:rPr>
              <w:t>万</w:t>
            </w:r>
            <w:r>
              <w:rPr>
                <w:rFonts w:hint="eastAsia" w:cs="宋体"/>
                <w:kern w:val="0"/>
                <w:sz w:val="20"/>
                <w:szCs w:val="20"/>
              </w:rPr>
              <w:t>/</w:t>
            </w:r>
            <w:r>
              <w:rPr>
                <w:rFonts w:hint="eastAsia" w:hAnsi="宋体" w:cs="宋体"/>
                <w:kern w:val="0"/>
                <w:sz w:val="20"/>
                <w:szCs w:val="20"/>
              </w:rPr>
              <w:t>个</w:t>
            </w:r>
          </w:p>
        </w:tc>
      </w:tr>
      <w:tr>
        <w:tblPrEx>
          <w:tblCellMar>
            <w:top w:w="0" w:type="dxa"/>
            <w:left w:w="11" w:type="dxa"/>
            <w:bottom w:w="0" w:type="dxa"/>
            <w:right w:w="11" w:type="dxa"/>
          </w:tblCellMar>
        </w:tblPrEx>
        <w:trPr>
          <w:trHeight w:val="540"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小  计</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57</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48</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71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42.2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24.459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22.459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62.4</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69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21.4592</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544.9772</w:t>
            </w:r>
          </w:p>
        </w:tc>
        <w:tc>
          <w:tcPr>
            <w:tcW w:w="2137"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r>
      <w:tr>
        <w:tblPrEx>
          <w:tblCellMar>
            <w:top w:w="0" w:type="dxa"/>
            <w:left w:w="11" w:type="dxa"/>
            <w:bottom w:w="0" w:type="dxa"/>
            <w:right w:w="11" w:type="dxa"/>
          </w:tblCellMar>
        </w:tblPrEx>
        <w:trPr>
          <w:trHeight w:val="1321"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rPr>
                <w:rFonts w:cs="宋体"/>
                <w:kern w:val="0"/>
                <w:sz w:val="20"/>
                <w:szCs w:val="20"/>
              </w:rPr>
            </w:pPr>
            <w:r>
              <w:rPr>
                <w:rFonts w:hint="eastAsia" w:cs="宋体"/>
                <w:kern w:val="0"/>
                <w:sz w:val="20"/>
                <w:szCs w:val="20"/>
              </w:rPr>
              <w:t>2022</w:t>
            </w:r>
            <w:r>
              <w:rPr>
                <w:rFonts w:hint="eastAsia" w:hAnsi="宋体" w:cs="宋体"/>
                <w:kern w:val="0"/>
                <w:sz w:val="20"/>
                <w:szCs w:val="20"/>
              </w:rPr>
              <w:t>年优质社区卫生服务站（村卫生室）</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72"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10</w:t>
            </w:r>
          </w:p>
        </w:tc>
        <w:tc>
          <w:tcPr>
            <w:tcW w:w="2137"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麻园湾站、树木岭站、泰禹家园站、五一站、自然站、白田站、金井站、平阳村卫生室、关刀新村嵩山卫生室、牛头村卫生室</w:t>
            </w:r>
          </w:p>
        </w:tc>
      </w:tr>
      <w:tr>
        <w:tblPrEx>
          <w:tblCellMar>
            <w:top w:w="0" w:type="dxa"/>
            <w:left w:w="11" w:type="dxa"/>
            <w:bottom w:w="0" w:type="dxa"/>
            <w:right w:w="11" w:type="dxa"/>
          </w:tblCellMar>
        </w:tblPrEx>
        <w:trPr>
          <w:trHeight w:val="511" w:hRule="atLeast"/>
          <w:jc w:val="center"/>
        </w:trPr>
        <w:tc>
          <w:tcPr>
            <w:tcW w:w="158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总  计</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58</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44</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43</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71</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40</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43.2</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24.459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22.459</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63.4</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70</w:t>
            </w:r>
          </w:p>
        </w:tc>
        <w:tc>
          <w:tcPr>
            <w:tcW w:w="704"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cs="宋体"/>
                <w:kern w:val="0"/>
                <w:sz w:val="20"/>
                <w:szCs w:val="20"/>
              </w:rPr>
              <w:t>3</w:t>
            </w:r>
          </w:p>
        </w:tc>
        <w:tc>
          <w:tcPr>
            <w:tcW w:w="772" w:type="dxa"/>
            <w:tcBorders>
              <w:top w:val="nil"/>
              <w:left w:val="nil"/>
              <w:bottom w:val="nil"/>
              <w:right w:val="nil"/>
            </w:tcBorders>
            <w:noWrap w:val="0"/>
            <w:vAlign w:val="center"/>
          </w:tcPr>
          <w:p>
            <w:pPr>
              <w:widowControl/>
              <w:spacing w:line="240" w:lineRule="exact"/>
              <w:jc w:val="center"/>
              <w:rPr>
                <w:rFonts w:cs="宋体"/>
                <w:kern w:val="0"/>
                <w:sz w:val="20"/>
                <w:szCs w:val="20"/>
              </w:rPr>
            </w:pPr>
            <w:r>
              <w:rPr>
                <w:rFonts w:hint="eastAsia" w:cs="宋体"/>
                <w:kern w:val="0"/>
                <w:sz w:val="20"/>
                <w:szCs w:val="20"/>
              </w:rPr>
              <w:t>554.9772</w:t>
            </w:r>
          </w:p>
        </w:tc>
        <w:tc>
          <w:tcPr>
            <w:tcW w:w="21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cs="宋体"/>
                <w:kern w:val="0"/>
                <w:sz w:val="20"/>
                <w:szCs w:val="20"/>
              </w:rPr>
            </w:pPr>
            <w:r>
              <w:rPr>
                <w:rFonts w:hint="eastAsia" w:hAnsi="宋体" w:cs="宋体"/>
                <w:kern w:val="0"/>
                <w:sz w:val="20"/>
                <w:szCs w:val="20"/>
              </w:rPr>
              <w:t>　</w:t>
            </w:r>
          </w:p>
        </w:tc>
      </w:tr>
      <w:tr>
        <w:tblPrEx>
          <w:tblCellMar>
            <w:top w:w="0" w:type="dxa"/>
            <w:left w:w="11" w:type="dxa"/>
            <w:bottom w:w="0" w:type="dxa"/>
            <w:right w:w="11" w:type="dxa"/>
          </w:tblCellMar>
        </w:tblPrEx>
        <w:trPr>
          <w:trHeight w:val="825" w:hRule="atLeast"/>
          <w:jc w:val="center"/>
        </w:trPr>
        <w:tc>
          <w:tcPr>
            <w:tcW w:w="14348" w:type="dxa"/>
            <w:gridSpan w:val="17"/>
            <w:tcBorders>
              <w:top w:val="single" w:color="auto" w:sz="4" w:space="0"/>
              <w:left w:val="nil"/>
              <w:bottom w:val="nil"/>
              <w:right w:val="nil"/>
            </w:tcBorders>
            <w:noWrap w:val="0"/>
            <w:vAlign w:val="center"/>
          </w:tcPr>
          <w:p>
            <w:pPr>
              <w:widowControl/>
              <w:spacing w:line="240" w:lineRule="exact"/>
              <w:rPr>
                <w:rFonts w:cs="宋体"/>
                <w:kern w:val="0"/>
                <w:sz w:val="20"/>
                <w:szCs w:val="20"/>
              </w:rPr>
            </w:pPr>
            <w:r>
              <w:rPr>
                <w:rFonts w:hint="eastAsia" w:hAnsi="宋体" w:cs="宋体"/>
                <w:kern w:val="0"/>
                <w:sz w:val="20"/>
                <w:szCs w:val="20"/>
              </w:rPr>
              <w:t>说明：根据《关于印发</w:t>
            </w:r>
            <w:r>
              <w:rPr>
                <w:rFonts w:hint="eastAsia" w:cs="宋体"/>
                <w:kern w:val="0"/>
                <w:sz w:val="20"/>
                <w:szCs w:val="20"/>
              </w:rPr>
              <w:t>&lt;</w:t>
            </w:r>
            <w:r>
              <w:rPr>
                <w:rFonts w:hint="eastAsia" w:hAnsi="宋体" w:cs="宋体"/>
                <w:kern w:val="0"/>
                <w:sz w:val="20"/>
                <w:szCs w:val="20"/>
              </w:rPr>
              <w:t>长沙市雨花区基本公共卫生服务项目绩点制管理实施方案</w:t>
            </w:r>
            <w:r>
              <w:rPr>
                <w:rFonts w:hint="eastAsia" w:cs="宋体"/>
                <w:kern w:val="0"/>
                <w:sz w:val="20"/>
                <w:szCs w:val="20"/>
              </w:rPr>
              <w:t>&gt;</w:t>
            </w:r>
            <w:r>
              <w:rPr>
                <w:rFonts w:hint="eastAsia" w:hAnsi="宋体" w:cs="宋体"/>
                <w:kern w:val="0"/>
                <w:sz w:val="20"/>
                <w:szCs w:val="20"/>
              </w:rPr>
              <w:t>的通知》（雨卫政发〔</w:t>
            </w:r>
            <w:r>
              <w:rPr>
                <w:rFonts w:hint="eastAsia" w:cs="宋体"/>
                <w:kern w:val="0"/>
                <w:sz w:val="20"/>
                <w:szCs w:val="20"/>
              </w:rPr>
              <w:t>2022</w:t>
            </w:r>
            <w:r>
              <w:rPr>
                <w:rFonts w:hint="eastAsia" w:hAnsi="宋体" w:cs="宋体"/>
                <w:kern w:val="0"/>
                <w:sz w:val="20"/>
                <w:szCs w:val="20"/>
              </w:rPr>
              <w:t>〕</w:t>
            </w:r>
            <w:r>
              <w:rPr>
                <w:rFonts w:hint="eastAsia" w:cs="宋体"/>
                <w:kern w:val="0"/>
                <w:sz w:val="20"/>
                <w:szCs w:val="20"/>
              </w:rPr>
              <w:t>39</w:t>
            </w:r>
            <w:r>
              <w:rPr>
                <w:rFonts w:hint="eastAsia" w:hAnsi="宋体" w:cs="宋体"/>
                <w:kern w:val="0"/>
                <w:sz w:val="20"/>
                <w:szCs w:val="20"/>
              </w:rPr>
              <w:t>号）文件要求，从雨花区</w:t>
            </w:r>
            <w:r>
              <w:rPr>
                <w:rFonts w:hint="eastAsia" w:cs="宋体"/>
                <w:kern w:val="0"/>
                <w:sz w:val="20"/>
                <w:szCs w:val="20"/>
              </w:rPr>
              <w:t>2022</w:t>
            </w:r>
            <w:r>
              <w:rPr>
                <w:rFonts w:hint="eastAsia" w:hAnsi="宋体" w:cs="宋体"/>
                <w:kern w:val="0"/>
                <w:sz w:val="20"/>
                <w:szCs w:val="20"/>
              </w:rPr>
              <w:t>年基本公共卫生服务项目补助总经费中预留</w:t>
            </w:r>
            <w:r>
              <w:rPr>
                <w:rFonts w:hint="eastAsia" w:cs="宋体"/>
                <w:kern w:val="0"/>
                <w:sz w:val="20"/>
                <w:szCs w:val="20"/>
              </w:rPr>
              <w:t>5%</w:t>
            </w:r>
            <w:r>
              <w:rPr>
                <w:rFonts w:hint="eastAsia" w:hAnsi="宋体" w:cs="宋体"/>
                <w:kern w:val="0"/>
                <w:sz w:val="20"/>
                <w:szCs w:val="20"/>
              </w:rPr>
              <w:t>，加上服务质量系数扣减经费，结合单项工作奖励、重点工作奖励、年度考核成绩等次进行绩效因素经费分配，年度考核成绩最后</w:t>
            </w:r>
            <w:r>
              <w:rPr>
                <w:rFonts w:hint="eastAsia" w:cs="宋体"/>
                <w:kern w:val="0"/>
                <w:sz w:val="20"/>
                <w:szCs w:val="20"/>
              </w:rPr>
              <w:t>2</w:t>
            </w:r>
            <w:r>
              <w:rPr>
                <w:rFonts w:hint="eastAsia" w:hAnsi="宋体" w:cs="宋体"/>
                <w:kern w:val="0"/>
                <w:sz w:val="20"/>
                <w:szCs w:val="20"/>
              </w:rPr>
              <w:t>名，不给予绩效考核分等补助。</w:t>
            </w:r>
          </w:p>
        </w:tc>
      </w:tr>
    </w:tbl>
    <w:p>
      <w:pPr>
        <w:jc w:val="center"/>
        <w:rPr>
          <w:rFonts w:hint="eastAsia" w:eastAsia="黑体"/>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OGZlZjJiOTkxZTQ1ZDQxZDY2NDU2YjE3M2QwMjgifQ=="/>
  </w:docVars>
  <w:rsids>
    <w:rsidRoot w:val="00000000"/>
    <w:rsid w:val="3C42600C"/>
    <w:rsid w:val="6C3160D0"/>
    <w:rsid w:val="78461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3114</Words>
  <Characters>7746</Characters>
  <Lines>0</Lines>
  <Paragraphs>0</Paragraphs>
  <TotalTime>3</TotalTime>
  <ScaleCrop>false</ScaleCrop>
  <LinksUpToDate>false</LinksUpToDate>
  <CharactersWithSpaces>7950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YHWJJ</dc:creator>
  <cp:lastModifiedBy>942</cp:lastModifiedBy>
  <dcterms:modified xsi:type="dcterms:W3CDTF">2023-02-27T02:37:50Z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481CFF26F6FB4B598657F3A3AA83BF12</vt:lpwstr>
  </property>
</Properties>
</file>